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C1F" w:rsidRPr="003571AF" w:rsidRDefault="00882C1F" w:rsidP="00882C1F">
      <w:pPr>
        <w:rPr>
          <w:rFonts w:asciiTheme="majorHAnsi" w:hAnsiTheme="majorHAnsi" w:cs="Calibri"/>
          <w:b/>
          <w:color w:val="000000"/>
          <w:sz w:val="24"/>
          <w:szCs w:val="24"/>
          <w:lang w:val="en-GB"/>
        </w:rPr>
      </w:pPr>
    </w:p>
    <w:p w:rsidR="00882C1F" w:rsidRPr="003571AF" w:rsidRDefault="00482E06" w:rsidP="00482E06">
      <w:pPr>
        <w:pStyle w:val="Nzev"/>
        <w:spacing w:after="1200"/>
        <w:jc w:val="center"/>
        <w:rPr>
          <w:szCs w:val="32"/>
          <w:lang w:val="en-GB"/>
        </w:rPr>
      </w:pPr>
      <w:r w:rsidRPr="003571AF">
        <w:rPr>
          <w:szCs w:val="32"/>
          <w:lang w:val="en-GB"/>
        </w:rPr>
        <w:t>NAME OF THE ARTICLE</w:t>
      </w:r>
    </w:p>
    <w:p w:rsidR="00882C1F" w:rsidRPr="003571AF" w:rsidRDefault="00882C1F" w:rsidP="002E1A96">
      <w:pPr>
        <w:spacing w:after="240"/>
        <w:jc w:val="center"/>
        <w:rPr>
          <w:rFonts w:ascii="Times New Roman" w:hAnsi="Times New Roman" w:cs="Times New Roman"/>
          <w:sz w:val="28"/>
          <w:szCs w:val="28"/>
          <w:lang w:val="en-GB"/>
        </w:rPr>
      </w:pPr>
      <w:r w:rsidRPr="003571AF">
        <w:rPr>
          <w:rFonts w:ascii="Times New Roman" w:hAnsi="Times New Roman" w:cs="Times New Roman"/>
          <w:sz w:val="28"/>
          <w:szCs w:val="28"/>
          <w:lang w:val="en-GB"/>
        </w:rPr>
        <w:t>Name Surname</w:t>
      </w:r>
      <w:r w:rsidRPr="003571AF">
        <w:rPr>
          <w:rFonts w:ascii="Times New Roman" w:hAnsi="Times New Roman" w:cs="Times New Roman"/>
          <w:sz w:val="28"/>
          <w:szCs w:val="28"/>
          <w:vertAlign w:val="superscript"/>
          <w:lang w:val="en-GB"/>
        </w:rPr>
        <w:t>1</w:t>
      </w:r>
      <w:r w:rsidRPr="003571AF">
        <w:rPr>
          <w:rFonts w:ascii="Times New Roman" w:hAnsi="Times New Roman" w:cs="Times New Roman"/>
          <w:sz w:val="28"/>
          <w:szCs w:val="28"/>
          <w:lang w:val="en-GB"/>
        </w:rPr>
        <w:t>, Name Surname</w:t>
      </w:r>
      <w:r w:rsidRPr="003571AF">
        <w:rPr>
          <w:rFonts w:ascii="Times New Roman" w:hAnsi="Times New Roman" w:cs="Times New Roman"/>
          <w:sz w:val="28"/>
          <w:szCs w:val="28"/>
          <w:vertAlign w:val="superscript"/>
          <w:lang w:val="en-GB"/>
        </w:rPr>
        <w:t xml:space="preserve"> 2</w:t>
      </w:r>
    </w:p>
    <w:p w:rsidR="00882C1F" w:rsidRPr="003571AF" w:rsidRDefault="00882C1F" w:rsidP="00882C1F">
      <w:pPr>
        <w:spacing w:after="0"/>
        <w:jc w:val="center"/>
        <w:rPr>
          <w:rFonts w:ascii="Times New Roman" w:hAnsi="Times New Roman" w:cs="Times New Roman"/>
          <w:sz w:val="24"/>
          <w:lang w:val="en-GB"/>
        </w:rPr>
      </w:pPr>
      <w:r w:rsidRPr="003571AF">
        <w:rPr>
          <w:rFonts w:ascii="Times New Roman" w:hAnsi="Times New Roman" w:cs="Times New Roman"/>
          <w:sz w:val="28"/>
          <w:szCs w:val="24"/>
          <w:vertAlign w:val="superscript"/>
          <w:lang w:val="en-GB"/>
        </w:rPr>
        <w:t>1</w:t>
      </w:r>
      <w:r w:rsidRPr="003571AF">
        <w:rPr>
          <w:rFonts w:ascii="Times New Roman" w:hAnsi="Times New Roman" w:cs="Times New Roman"/>
          <w:sz w:val="28"/>
          <w:szCs w:val="24"/>
          <w:lang w:val="en-GB"/>
        </w:rPr>
        <w:t xml:space="preserve"> </w:t>
      </w:r>
      <w:r w:rsidRPr="003571AF">
        <w:rPr>
          <w:rFonts w:ascii="Times New Roman" w:hAnsi="Times New Roman" w:cs="Times New Roman"/>
          <w:sz w:val="24"/>
          <w:lang w:val="en-GB"/>
        </w:rPr>
        <w:t>First author´s working compartment</w:t>
      </w:r>
    </w:p>
    <w:p w:rsidR="00882C1F" w:rsidRPr="003571AF" w:rsidRDefault="00882C1F" w:rsidP="002E1A96">
      <w:pPr>
        <w:spacing w:after="1000"/>
        <w:jc w:val="center"/>
        <w:rPr>
          <w:rFonts w:ascii="Times New Roman" w:hAnsi="Times New Roman" w:cs="Times New Roman"/>
          <w:sz w:val="24"/>
          <w:lang w:val="en-GB"/>
        </w:rPr>
      </w:pPr>
      <w:r w:rsidRPr="003571AF">
        <w:rPr>
          <w:rFonts w:ascii="Times New Roman" w:hAnsi="Times New Roman" w:cs="Times New Roman"/>
          <w:sz w:val="24"/>
          <w:vertAlign w:val="superscript"/>
          <w:lang w:val="en-GB"/>
        </w:rPr>
        <w:t>2</w:t>
      </w:r>
      <w:r w:rsidRPr="003571AF">
        <w:rPr>
          <w:rFonts w:ascii="Times New Roman" w:hAnsi="Times New Roman" w:cs="Times New Roman"/>
          <w:sz w:val="24"/>
          <w:lang w:val="en-GB"/>
        </w:rPr>
        <w:t xml:space="preserve"> Second author´s working compartment</w:t>
      </w:r>
    </w:p>
    <w:p w:rsidR="00882C1F" w:rsidRPr="003571AF" w:rsidRDefault="00882C1F" w:rsidP="00882C1F">
      <w:pPr>
        <w:spacing w:after="0"/>
        <w:jc w:val="center"/>
        <w:rPr>
          <w:rFonts w:ascii="Times New Roman" w:hAnsi="Times New Roman" w:cs="Times New Roman"/>
          <w:b/>
          <w:sz w:val="28"/>
          <w:szCs w:val="24"/>
          <w:lang w:val="en-GB"/>
        </w:rPr>
      </w:pPr>
      <w:r w:rsidRPr="003571AF">
        <w:rPr>
          <w:rFonts w:ascii="Times New Roman" w:hAnsi="Times New Roman" w:cs="Times New Roman"/>
          <w:b/>
          <w:sz w:val="28"/>
          <w:szCs w:val="24"/>
          <w:lang w:val="en-GB"/>
        </w:rPr>
        <w:t>Abstract</w:t>
      </w:r>
    </w:p>
    <w:p w:rsidR="00882C1F" w:rsidRPr="003571AF" w:rsidRDefault="00882C1F" w:rsidP="00882C1F">
      <w:pPr>
        <w:spacing w:after="0"/>
        <w:jc w:val="center"/>
        <w:rPr>
          <w:rFonts w:asciiTheme="majorHAnsi" w:hAnsiTheme="majorHAnsi" w:cs="Times New Roman"/>
          <w:b/>
          <w:bCs/>
          <w:sz w:val="24"/>
          <w:szCs w:val="24"/>
          <w:lang w:val="en-GB"/>
        </w:rPr>
      </w:pPr>
    </w:p>
    <w:p w:rsidR="00A42DB8" w:rsidRPr="003571AF" w:rsidRDefault="00482E06" w:rsidP="000F0C29">
      <w:pPr>
        <w:spacing w:after="240"/>
        <w:ind w:left="567" w:right="567"/>
        <w:jc w:val="both"/>
        <w:rPr>
          <w:rFonts w:ascii="Times New Roman" w:hAnsi="Times New Roman" w:cs="Times New Roman"/>
          <w:sz w:val="24"/>
          <w:lang w:val="en-GB"/>
        </w:rPr>
      </w:pPr>
      <w:r w:rsidRPr="003571AF">
        <w:rPr>
          <w:rFonts w:ascii="Times New Roman" w:hAnsi="Times New Roman" w:cs="Times New Roman"/>
          <w:sz w:val="24"/>
          <w:lang w:val="en-GB"/>
        </w:rPr>
        <w:t xml:space="preserve">Abstract contains less than 200 words. </w:t>
      </w:r>
      <w:r w:rsidR="00A42DB8" w:rsidRPr="003571AF">
        <w:rPr>
          <w:rFonts w:ascii="Times New Roman" w:hAnsi="Times New Roman" w:cs="Times New Roman"/>
          <w:sz w:val="24"/>
          <w:lang w:val="en-GB"/>
        </w:rPr>
        <w:t>Abstract should contain: focus of the research, used research methods, research results and overal</w:t>
      </w:r>
      <w:r w:rsidR="003571AF">
        <w:rPr>
          <w:rFonts w:ascii="Times New Roman" w:hAnsi="Times New Roman" w:cs="Times New Roman"/>
          <w:sz w:val="24"/>
          <w:lang w:val="en-GB"/>
        </w:rPr>
        <w:t>l</w:t>
      </w:r>
      <w:r w:rsidR="00A42DB8" w:rsidRPr="003571AF">
        <w:rPr>
          <w:rFonts w:ascii="Times New Roman" w:hAnsi="Times New Roman" w:cs="Times New Roman"/>
          <w:sz w:val="24"/>
          <w:lang w:val="en-GB"/>
        </w:rPr>
        <w:t xml:space="preserve"> conclusion and recommendations. Abstract contains less than 200 words. Abstract should contain: focus of the research, used research methods, research results and overal</w:t>
      </w:r>
      <w:r w:rsidR="003571AF">
        <w:rPr>
          <w:rFonts w:ascii="Times New Roman" w:hAnsi="Times New Roman" w:cs="Times New Roman"/>
          <w:sz w:val="24"/>
          <w:lang w:val="en-GB"/>
        </w:rPr>
        <w:t>l</w:t>
      </w:r>
      <w:r w:rsidR="00A42DB8" w:rsidRPr="003571AF">
        <w:rPr>
          <w:rFonts w:ascii="Times New Roman" w:hAnsi="Times New Roman" w:cs="Times New Roman"/>
          <w:sz w:val="24"/>
          <w:lang w:val="en-GB"/>
        </w:rPr>
        <w:t xml:space="preserve"> conclusion and recommendations. Abstract contains less than 200 words</w:t>
      </w:r>
      <w:r w:rsidR="009B6931">
        <w:rPr>
          <w:rFonts w:ascii="Times New Roman" w:hAnsi="Times New Roman" w:cs="Times New Roman"/>
          <w:sz w:val="24"/>
          <w:lang w:val="en-GB"/>
        </w:rPr>
        <w:t xml:space="preserve">. </w:t>
      </w:r>
      <w:r w:rsidR="00A42DB8" w:rsidRPr="003571AF">
        <w:rPr>
          <w:rFonts w:ascii="Times New Roman" w:hAnsi="Times New Roman" w:cs="Times New Roman"/>
          <w:sz w:val="24"/>
          <w:lang w:val="en-GB"/>
        </w:rPr>
        <w:t>Abstract contains less than 200 words. Abstract should contain: focus of the research, used research methods, research results and overal</w:t>
      </w:r>
      <w:r w:rsidR="003571AF">
        <w:rPr>
          <w:rFonts w:ascii="Times New Roman" w:hAnsi="Times New Roman" w:cs="Times New Roman"/>
          <w:sz w:val="24"/>
          <w:lang w:val="en-GB"/>
        </w:rPr>
        <w:t>l</w:t>
      </w:r>
      <w:r w:rsidR="00A42DB8" w:rsidRPr="003571AF">
        <w:rPr>
          <w:rFonts w:ascii="Times New Roman" w:hAnsi="Times New Roman" w:cs="Times New Roman"/>
          <w:sz w:val="24"/>
          <w:lang w:val="en-GB"/>
        </w:rPr>
        <w:t xml:space="preserve"> conclusion and recommendations. Abstract contains less than 200 words.</w:t>
      </w:r>
    </w:p>
    <w:p w:rsidR="00882C1F" w:rsidRPr="003571AF" w:rsidRDefault="00A42DB8" w:rsidP="00A42DB8">
      <w:pPr>
        <w:spacing w:after="800"/>
        <w:ind w:left="567" w:right="567"/>
        <w:jc w:val="both"/>
        <w:rPr>
          <w:rFonts w:ascii="Times New Roman" w:hAnsi="Times New Roman" w:cs="Times New Roman"/>
          <w:sz w:val="24"/>
          <w:lang w:val="en-GB"/>
        </w:rPr>
      </w:pPr>
      <w:r w:rsidRPr="003571AF">
        <w:rPr>
          <w:rFonts w:ascii="Times New Roman" w:hAnsi="Times New Roman" w:cs="Times New Roman"/>
          <w:sz w:val="24"/>
          <w:lang w:val="en-GB"/>
        </w:rPr>
        <w:t>Abstract should contain: focus of the research, used research methods, research results and overal</w:t>
      </w:r>
      <w:r w:rsidR="003571AF">
        <w:rPr>
          <w:rFonts w:ascii="Times New Roman" w:hAnsi="Times New Roman" w:cs="Times New Roman"/>
          <w:sz w:val="24"/>
          <w:lang w:val="en-GB"/>
        </w:rPr>
        <w:t>l</w:t>
      </w:r>
      <w:r w:rsidRPr="003571AF">
        <w:rPr>
          <w:rFonts w:ascii="Times New Roman" w:hAnsi="Times New Roman" w:cs="Times New Roman"/>
          <w:sz w:val="24"/>
          <w:lang w:val="en-GB"/>
        </w:rPr>
        <w:t xml:space="preserve"> conclusion and recommendations. Abstract contains less than 200 words. Abstract should contain: focus of the research, used research methods, research results and overa</w:t>
      </w:r>
      <w:r w:rsidR="003571AF">
        <w:rPr>
          <w:rFonts w:ascii="Times New Roman" w:hAnsi="Times New Roman" w:cs="Times New Roman"/>
          <w:sz w:val="24"/>
          <w:lang w:val="en-GB"/>
        </w:rPr>
        <w:t>l</w:t>
      </w:r>
      <w:r w:rsidRPr="003571AF">
        <w:rPr>
          <w:rFonts w:ascii="Times New Roman" w:hAnsi="Times New Roman" w:cs="Times New Roman"/>
          <w:sz w:val="24"/>
          <w:lang w:val="en-GB"/>
        </w:rPr>
        <w:t>l conclusion and recommendations. Abstract contains less than 200 words. Abstract should contain: focus of the research, used research methods, research results and overal</w:t>
      </w:r>
      <w:r w:rsidR="003571AF">
        <w:rPr>
          <w:rFonts w:ascii="Times New Roman" w:hAnsi="Times New Roman" w:cs="Times New Roman"/>
          <w:sz w:val="24"/>
          <w:lang w:val="en-GB"/>
        </w:rPr>
        <w:t>l</w:t>
      </w:r>
      <w:r w:rsidRPr="003571AF">
        <w:rPr>
          <w:rFonts w:ascii="Times New Roman" w:hAnsi="Times New Roman" w:cs="Times New Roman"/>
          <w:sz w:val="24"/>
          <w:lang w:val="en-GB"/>
        </w:rPr>
        <w:t xml:space="preserve"> conclusion and recommendations.</w:t>
      </w:r>
    </w:p>
    <w:p w:rsidR="00882C1F" w:rsidRPr="003571AF" w:rsidRDefault="00882C1F" w:rsidP="00882C1F">
      <w:pPr>
        <w:spacing w:after="0"/>
        <w:ind w:left="567" w:right="567"/>
        <w:jc w:val="both"/>
        <w:rPr>
          <w:rFonts w:ascii="Times New Roman" w:hAnsi="Times New Roman" w:cs="Times New Roman"/>
          <w:sz w:val="24"/>
          <w:lang w:val="en-GB"/>
        </w:rPr>
      </w:pPr>
      <w:r w:rsidRPr="003571AF">
        <w:rPr>
          <w:rFonts w:ascii="Times New Roman" w:hAnsi="Times New Roman" w:cs="Times New Roman"/>
          <w:b/>
          <w:bCs/>
          <w:sz w:val="28"/>
          <w:lang w:val="en-GB"/>
        </w:rPr>
        <w:t>Keywords</w:t>
      </w:r>
      <w:r w:rsidRPr="003571AF">
        <w:rPr>
          <w:rFonts w:ascii="Times New Roman" w:hAnsi="Times New Roman" w:cs="Times New Roman"/>
          <w:b/>
          <w:sz w:val="28"/>
          <w:lang w:val="en-GB"/>
        </w:rPr>
        <w:t xml:space="preserve">: </w:t>
      </w:r>
      <w:r w:rsidRPr="003571AF">
        <w:rPr>
          <w:rFonts w:ascii="Times New Roman" w:hAnsi="Times New Roman" w:cs="Times New Roman"/>
          <w:sz w:val="24"/>
          <w:lang w:val="en-GB"/>
        </w:rPr>
        <w:t>keyword, keyword, keyword</w:t>
      </w:r>
      <w:r w:rsidR="00482E06" w:rsidRPr="003571AF">
        <w:rPr>
          <w:rFonts w:ascii="Times New Roman" w:hAnsi="Times New Roman" w:cs="Times New Roman"/>
          <w:sz w:val="24"/>
          <w:lang w:val="en-GB"/>
        </w:rPr>
        <w:t>, keyword</w:t>
      </w:r>
      <w:r w:rsidR="000F0C29" w:rsidRPr="003571AF">
        <w:rPr>
          <w:rFonts w:ascii="Times New Roman" w:hAnsi="Times New Roman" w:cs="Times New Roman"/>
          <w:sz w:val="24"/>
          <w:lang w:val="en-GB"/>
        </w:rPr>
        <w:t xml:space="preserve"> (3-6 keywords)</w:t>
      </w:r>
    </w:p>
    <w:p w:rsidR="00882C1F" w:rsidRPr="003571AF" w:rsidRDefault="00882C1F" w:rsidP="00882C1F">
      <w:pPr>
        <w:pBdr>
          <w:bottom w:val="single" w:sz="6" w:space="1" w:color="auto"/>
        </w:pBdr>
        <w:spacing w:after="0"/>
        <w:jc w:val="both"/>
        <w:rPr>
          <w:rFonts w:asciiTheme="majorHAnsi" w:hAnsiTheme="majorHAnsi" w:cs="Times New Roman"/>
          <w:sz w:val="24"/>
          <w:szCs w:val="24"/>
          <w:lang w:val="en-GB"/>
        </w:rPr>
      </w:pPr>
    </w:p>
    <w:p w:rsidR="009B6931" w:rsidRPr="003571AF" w:rsidRDefault="009B6931" w:rsidP="00882C1F">
      <w:pPr>
        <w:spacing w:after="0"/>
        <w:jc w:val="both"/>
        <w:rPr>
          <w:rFonts w:asciiTheme="majorHAnsi" w:hAnsiTheme="majorHAnsi" w:cs="Times New Roman"/>
          <w:sz w:val="24"/>
          <w:szCs w:val="24"/>
          <w:lang w:val="en-GB"/>
        </w:rPr>
      </w:pPr>
    </w:p>
    <w:p w:rsidR="00882C1F" w:rsidRPr="003571AF" w:rsidRDefault="00882C1F" w:rsidP="00A62763">
      <w:pPr>
        <w:spacing w:after="120"/>
        <w:jc w:val="both"/>
        <w:rPr>
          <w:rFonts w:ascii="Times New Roman" w:hAnsi="Times New Roman" w:cs="Times New Roman"/>
          <w:b/>
          <w:sz w:val="28"/>
          <w:szCs w:val="28"/>
          <w:lang w:val="en-GB"/>
        </w:rPr>
      </w:pPr>
      <w:r w:rsidRPr="003571AF">
        <w:rPr>
          <w:rFonts w:ascii="Times New Roman" w:hAnsi="Times New Roman" w:cs="Times New Roman"/>
          <w:b/>
          <w:sz w:val="28"/>
          <w:szCs w:val="28"/>
          <w:lang w:val="en-GB"/>
        </w:rPr>
        <w:t>Introduction</w:t>
      </w:r>
    </w:p>
    <w:p w:rsidR="005B5B33" w:rsidRPr="003571AF" w:rsidRDefault="005B5B33" w:rsidP="00117B9F">
      <w:pPr>
        <w:spacing w:after="120"/>
        <w:ind w:firstLine="284"/>
        <w:jc w:val="both"/>
        <w:rPr>
          <w:rFonts w:ascii="Times New Roman" w:hAnsi="Times New Roman" w:cs="Times New Roman"/>
          <w:sz w:val="24"/>
          <w:szCs w:val="24"/>
          <w:lang w:val="en-GB"/>
        </w:rPr>
      </w:pPr>
      <w:r w:rsidRPr="003571AF">
        <w:rPr>
          <w:rFonts w:ascii="Times New Roman" w:hAnsi="Times New Roman" w:cs="Times New Roman"/>
          <w:sz w:val="24"/>
          <w:szCs w:val="24"/>
          <w:lang w:val="en-GB"/>
        </w:rPr>
        <w:t xml:space="preserve">Financial planning is deciding on a way of funding (obtaining capital sources) and investing funds into company property (Gazda and Ivanic, 2009). The compilation of such a plan has a crucial influence on competition strategy (Vrchota, 2013, p. 85). According to Stehel and Vochozka (2016) it is the </w:t>
      </w:r>
      <w:r w:rsidRPr="003571AF">
        <w:rPr>
          <w:rFonts w:ascii="Times New Roman" w:hAnsi="Times New Roman" w:cs="Times New Roman"/>
          <w:b/>
          <w:sz w:val="24"/>
          <w:szCs w:val="24"/>
          <w:lang w:val="en-GB"/>
        </w:rPr>
        <w:t>key to business success</w:t>
      </w:r>
      <w:r w:rsidRPr="003571AF">
        <w:rPr>
          <w:rFonts w:ascii="Times New Roman" w:hAnsi="Times New Roman" w:cs="Times New Roman"/>
          <w:sz w:val="24"/>
          <w:szCs w:val="24"/>
          <w:lang w:val="en-GB"/>
        </w:rPr>
        <w:t xml:space="preserve">. The output of the plan are financial statements – the planning balance sheet, profit and loss sheet and cash flow plan </w:t>
      </w:r>
      <w:r w:rsidRPr="003571AF">
        <w:rPr>
          <w:rFonts w:ascii="Times New Roman" w:hAnsi="Times New Roman" w:cs="Times New Roman"/>
          <w:sz w:val="24"/>
          <w:szCs w:val="24"/>
          <w:lang w:val="en-GB"/>
        </w:rPr>
        <w:lastRenderedPageBreak/>
        <w:t>sheet. They are compiled for the whole planned period and are elaborated in individual accounting periods and expanded even further in individual months (Vochozka et al., 2016).</w:t>
      </w:r>
    </w:p>
    <w:p w:rsidR="00882C1F" w:rsidRPr="003571AF" w:rsidRDefault="005B5B33" w:rsidP="00117B9F">
      <w:pPr>
        <w:spacing w:after="120"/>
        <w:ind w:firstLine="284"/>
        <w:jc w:val="both"/>
        <w:rPr>
          <w:rFonts w:ascii="Times New Roman" w:hAnsi="Times New Roman" w:cs="Times New Roman"/>
          <w:sz w:val="24"/>
          <w:szCs w:val="24"/>
          <w:lang w:val="en-GB"/>
        </w:rPr>
      </w:pPr>
      <w:r w:rsidRPr="003571AF">
        <w:rPr>
          <w:rFonts w:ascii="Times New Roman" w:hAnsi="Times New Roman" w:cs="Times New Roman"/>
          <w:sz w:val="24"/>
          <w:szCs w:val="24"/>
          <w:lang w:val="en-GB"/>
        </w:rPr>
        <w:t>Financial planning is deciding on a way of funding (obtaining capital sources) and investing funds into company property (Gazda and Ivanic, 2009). The compilation of such a plan has a crucial influence on competition strategy (Vrchota, 2013, p. 85). According to Stehel and Vochozka (2016) it is the key to business success. The output of the plan are financial statements – the planning balance sheet, profit and loss sheet and cash flow plan sheet. They are compiled for the whole planned period and are elaborated in individual accounting periods and expanded even further in individual months (Vochozka et al., 2016). Financial planning is deciding on a way of funding (obtaining capital sources) and investing funds into company property (Gazda and Ivanic, 2009). The compilation of such a plan has a crucial influence on competition strategy (Vrchota, 2013, p. 85).</w:t>
      </w:r>
    </w:p>
    <w:p w:rsidR="00882C1F" w:rsidRPr="003571AF" w:rsidRDefault="00882C1F" w:rsidP="00117B9F">
      <w:pPr>
        <w:pStyle w:val="Nadpis2"/>
        <w:spacing w:before="240" w:beforeAutospacing="0" w:after="120" w:afterAutospacing="0" w:line="276" w:lineRule="auto"/>
        <w:jc w:val="both"/>
        <w:rPr>
          <w:sz w:val="24"/>
          <w:szCs w:val="24"/>
          <w:lang w:val="en-GB"/>
        </w:rPr>
      </w:pPr>
      <w:r w:rsidRPr="003571AF">
        <w:rPr>
          <w:sz w:val="24"/>
          <w:szCs w:val="24"/>
          <w:lang w:val="en-GB"/>
        </w:rPr>
        <w:t>Headline of second level</w:t>
      </w:r>
    </w:p>
    <w:p w:rsidR="00117B9F" w:rsidRPr="003571AF" w:rsidRDefault="00117B9F" w:rsidP="00117B9F">
      <w:pPr>
        <w:spacing w:after="120"/>
        <w:ind w:firstLine="284"/>
        <w:jc w:val="both"/>
        <w:rPr>
          <w:rFonts w:ascii="Times New Roman" w:hAnsi="Times New Roman" w:cs="Times New Roman"/>
          <w:sz w:val="24"/>
          <w:szCs w:val="24"/>
          <w:lang w:val="en-GB"/>
        </w:rPr>
      </w:pPr>
      <w:r w:rsidRPr="003571AF">
        <w:rPr>
          <w:rFonts w:ascii="Times New Roman" w:hAnsi="Times New Roman" w:cs="Times New Roman"/>
          <w:sz w:val="24"/>
          <w:szCs w:val="24"/>
          <w:lang w:val="en-GB"/>
        </w:rPr>
        <w:t>According to Stehel and Vochozka (2016) it is the key to business success. The output of the plan are financial statements – the planning balance sheet, profit and loss sheet and cash flow plan sheet. They are compiled for the whole planned period and are elaborated in individual accounting periods and expanded even further in individual months (Vochozka et al., 2016).</w:t>
      </w:r>
    </w:p>
    <w:p w:rsidR="00117B9F" w:rsidRPr="003571AF" w:rsidRDefault="00117B9F" w:rsidP="00117B9F">
      <w:pPr>
        <w:spacing w:before="240" w:after="120"/>
        <w:jc w:val="both"/>
        <w:rPr>
          <w:rFonts w:ascii="Times New Roman" w:hAnsi="Times New Roman" w:cs="Times New Roman"/>
          <w:b/>
          <w:sz w:val="28"/>
          <w:szCs w:val="28"/>
          <w:lang w:val="en-GB"/>
        </w:rPr>
      </w:pPr>
      <w:r w:rsidRPr="003571AF">
        <w:rPr>
          <w:rFonts w:ascii="Times New Roman" w:hAnsi="Times New Roman" w:cs="Times New Roman"/>
          <w:b/>
          <w:sz w:val="28"/>
          <w:szCs w:val="28"/>
          <w:lang w:val="en-GB"/>
        </w:rPr>
        <w:t>Methodics</w:t>
      </w:r>
    </w:p>
    <w:p w:rsidR="008B4B8F" w:rsidRPr="003571AF" w:rsidRDefault="008B4B8F" w:rsidP="008B4B8F">
      <w:pPr>
        <w:spacing w:after="120"/>
        <w:ind w:firstLine="284"/>
        <w:jc w:val="both"/>
        <w:rPr>
          <w:rFonts w:ascii="Times New Roman" w:hAnsi="Times New Roman" w:cs="Times New Roman"/>
          <w:sz w:val="24"/>
          <w:szCs w:val="24"/>
          <w:lang w:val="en-GB"/>
        </w:rPr>
      </w:pPr>
      <w:r w:rsidRPr="003571AF">
        <w:rPr>
          <w:rFonts w:ascii="Times New Roman" w:hAnsi="Times New Roman" w:cs="Times New Roman"/>
          <w:sz w:val="24"/>
          <w:szCs w:val="24"/>
          <w:lang w:val="en-GB"/>
        </w:rPr>
        <w:t>We will therefore search for the dependence of sales of a commercial enterprise on production factors, or the expenditure of which. Profit and loss statements for the years 1999-2015 are available, a total of 17 entries for each item of a profit and loss account.</w:t>
      </w:r>
    </w:p>
    <w:p w:rsidR="008B4B8F" w:rsidRPr="003571AF" w:rsidRDefault="008B4B8F" w:rsidP="008B4B8F">
      <w:pPr>
        <w:spacing w:after="120"/>
        <w:ind w:firstLine="284"/>
        <w:jc w:val="both"/>
        <w:rPr>
          <w:rFonts w:ascii="Times New Roman" w:hAnsi="Times New Roman" w:cs="Times New Roman"/>
          <w:sz w:val="24"/>
          <w:szCs w:val="24"/>
          <w:lang w:val="en-GB"/>
        </w:rPr>
      </w:pPr>
      <w:r w:rsidRPr="003571AF">
        <w:rPr>
          <w:rFonts w:ascii="Times New Roman" w:hAnsi="Times New Roman" w:cs="Times New Roman"/>
          <w:sz w:val="24"/>
          <w:szCs w:val="24"/>
          <w:lang w:val="en-GB"/>
        </w:rPr>
        <w:t>For the purpose of fulfilling the objectives of the article, we will be interested in these profit and loss entries:</w:t>
      </w:r>
    </w:p>
    <w:p w:rsidR="008B4B8F" w:rsidRPr="003571AF" w:rsidRDefault="008B4B8F" w:rsidP="008B4B8F">
      <w:pPr>
        <w:pStyle w:val="Odstavecseseznamem"/>
        <w:numPr>
          <w:ilvl w:val="0"/>
          <w:numId w:val="4"/>
        </w:numPr>
        <w:spacing w:after="120"/>
        <w:jc w:val="both"/>
        <w:rPr>
          <w:rFonts w:ascii="Times New Roman" w:hAnsi="Times New Roman" w:cs="Times New Roman"/>
          <w:sz w:val="24"/>
          <w:szCs w:val="24"/>
          <w:lang w:val="en-GB"/>
        </w:rPr>
      </w:pPr>
      <w:r w:rsidRPr="003571AF">
        <w:rPr>
          <w:rFonts w:ascii="Times New Roman" w:hAnsi="Times New Roman" w:cs="Times New Roman"/>
          <w:sz w:val="24"/>
          <w:szCs w:val="24"/>
          <w:lang w:val="en-GB"/>
        </w:rPr>
        <w:t>sales of goods,</w:t>
      </w:r>
    </w:p>
    <w:p w:rsidR="008B4B8F" w:rsidRPr="003571AF" w:rsidRDefault="008B4B8F" w:rsidP="008B4B8F">
      <w:pPr>
        <w:pStyle w:val="Odstavecseseznamem"/>
        <w:numPr>
          <w:ilvl w:val="0"/>
          <w:numId w:val="4"/>
        </w:numPr>
        <w:spacing w:after="120"/>
        <w:jc w:val="both"/>
        <w:rPr>
          <w:rFonts w:ascii="Times New Roman" w:hAnsi="Times New Roman" w:cs="Times New Roman"/>
          <w:sz w:val="24"/>
          <w:szCs w:val="24"/>
          <w:lang w:val="en-GB"/>
        </w:rPr>
      </w:pPr>
      <w:r w:rsidRPr="003571AF">
        <w:rPr>
          <w:rFonts w:ascii="Times New Roman" w:hAnsi="Times New Roman" w:cs="Times New Roman"/>
          <w:sz w:val="24"/>
          <w:szCs w:val="24"/>
          <w:lang w:val="en-GB"/>
        </w:rPr>
        <w:t>the cost of goods sold,</w:t>
      </w:r>
    </w:p>
    <w:p w:rsidR="008B4B8F" w:rsidRPr="003571AF" w:rsidRDefault="008B4B8F" w:rsidP="008B4B8F">
      <w:pPr>
        <w:pStyle w:val="Odstavecseseznamem"/>
        <w:numPr>
          <w:ilvl w:val="0"/>
          <w:numId w:val="4"/>
        </w:numPr>
        <w:spacing w:after="120"/>
        <w:jc w:val="both"/>
        <w:rPr>
          <w:rFonts w:ascii="Times New Roman" w:hAnsi="Times New Roman" w:cs="Times New Roman"/>
          <w:sz w:val="24"/>
          <w:szCs w:val="24"/>
          <w:lang w:val="en-GB"/>
        </w:rPr>
      </w:pPr>
      <w:r w:rsidRPr="003571AF">
        <w:rPr>
          <w:rFonts w:ascii="Times New Roman" w:hAnsi="Times New Roman" w:cs="Times New Roman"/>
          <w:sz w:val="24"/>
          <w:szCs w:val="24"/>
          <w:lang w:val="en-GB"/>
        </w:rPr>
        <w:t>personnel expenses</w:t>
      </w:r>
    </w:p>
    <w:p w:rsidR="00882C1F" w:rsidRPr="003571AF" w:rsidRDefault="008B4B8F" w:rsidP="00882C1F">
      <w:pPr>
        <w:pStyle w:val="Odstavecseseznamem"/>
        <w:numPr>
          <w:ilvl w:val="0"/>
          <w:numId w:val="4"/>
        </w:numPr>
        <w:spacing w:after="120"/>
        <w:jc w:val="both"/>
        <w:rPr>
          <w:rFonts w:ascii="Times New Roman" w:hAnsi="Times New Roman" w:cs="Times New Roman"/>
          <w:sz w:val="24"/>
          <w:szCs w:val="24"/>
          <w:lang w:val="en-GB"/>
        </w:rPr>
      </w:pPr>
      <w:r w:rsidRPr="003571AF">
        <w:rPr>
          <w:rFonts w:ascii="Times New Roman" w:hAnsi="Times New Roman" w:cs="Times New Roman"/>
          <w:sz w:val="24"/>
          <w:szCs w:val="24"/>
          <w:lang w:val="en-GB"/>
        </w:rPr>
        <w:t>depreciation of tangible and intangible fixed assets.</w:t>
      </w:r>
    </w:p>
    <w:p w:rsidR="00882C1F" w:rsidRPr="003571AF" w:rsidRDefault="00882C1F" w:rsidP="008B4B8F">
      <w:pPr>
        <w:spacing w:before="240" w:after="120"/>
        <w:jc w:val="both"/>
        <w:rPr>
          <w:rFonts w:ascii="Times New Roman" w:hAnsi="Times New Roman" w:cs="Times New Roman"/>
          <w:b/>
          <w:sz w:val="28"/>
          <w:szCs w:val="28"/>
          <w:lang w:val="en-GB"/>
        </w:rPr>
      </w:pPr>
      <w:r w:rsidRPr="003571AF">
        <w:rPr>
          <w:rFonts w:ascii="Times New Roman" w:hAnsi="Times New Roman" w:cs="Times New Roman"/>
          <w:b/>
          <w:sz w:val="28"/>
          <w:szCs w:val="28"/>
          <w:lang w:val="en-GB"/>
        </w:rPr>
        <w:t>Results</w:t>
      </w:r>
    </w:p>
    <w:p w:rsidR="009B6931" w:rsidRDefault="008B4B8F" w:rsidP="009B6931">
      <w:pPr>
        <w:spacing w:after="120"/>
        <w:ind w:firstLine="284"/>
        <w:jc w:val="both"/>
        <w:rPr>
          <w:rFonts w:ascii="Times New Roman" w:hAnsi="Times New Roman" w:cs="Times New Roman"/>
          <w:sz w:val="24"/>
          <w:szCs w:val="24"/>
          <w:lang w:val="en-GB"/>
        </w:rPr>
      </w:pPr>
      <w:r w:rsidRPr="003571AF">
        <w:rPr>
          <w:rFonts w:ascii="Times New Roman" w:hAnsi="Times New Roman" w:cs="Times New Roman"/>
          <w:sz w:val="24"/>
          <w:szCs w:val="24"/>
          <w:lang w:val="en-GB"/>
        </w:rPr>
        <w:t>We have obtained the five best neuron networks by generation as described in the methodics of the study. They are listed in the table numbered 1.</w:t>
      </w:r>
    </w:p>
    <w:p w:rsidR="009B6931" w:rsidRDefault="009B6931">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8B4B8F" w:rsidRPr="009B6931" w:rsidRDefault="008B4B8F" w:rsidP="009B6931">
      <w:pPr>
        <w:spacing w:after="120"/>
        <w:jc w:val="both"/>
        <w:rPr>
          <w:rFonts w:ascii="Times New Roman" w:hAnsi="Times New Roman" w:cs="Times New Roman"/>
          <w:sz w:val="24"/>
          <w:szCs w:val="24"/>
          <w:lang w:val="en-GB"/>
        </w:rPr>
      </w:pPr>
      <w:r w:rsidRPr="003571AF">
        <w:rPr>
          <w:rFonts w:ascii="Times New Roman" w:hAnsi="Times New Roman" w:cs="Times New Roman"/>
          <w:sz w:val="24"/>
          <w:szCs w:val="20"/>
          <w:lang w:val="en-GB"/>
        </w:rPr>
        <w:lastRenderedPageBreak/>
        <w:t xml:space="preserve">Table </w:t>
      </w:r>
      <w:r w:rsidRPr="003571AF">
        <w:rPr>
          <w:rFonts w:ascii="Times New Roman" w:hAnsi="Times New Roman" w:cs="Times New Roman"/>
          <w:sz w:val="24"/>
          <w:szCs w:val="20"/>
          <w:lang w:val="en-GB"/>
        </w:rPr>
        <w:fldChar w:fldCharType="begin"/>
      </w:r>
      <w:r w:rsidRPr="003571AF">
        <w:rPr>
          <w:rFonts w:ascii="Times New Roman" w:hAnsi="Times New Roman" w:cs="Times New Roman"/>
          <w:sz w:val="24"/>
          <w:szCs w:val="20"/>
          <w:lang w:val="en-GB"/>
        </w:rPr>
        <w:instrText xml:space="preserve"> SEQ Tabulka \* ARABIC </w:instrText>
      </w:r>
      <w:r w:rsidRPr="003571AF">
        <w:rPr>
          <w:rFonts w:ascii="Times New Roman" w:hAnsi="Times New Roman" w:cs="Times New Roman"/>
          <w:sz w:val="24"/>
          <w:szCs w:val="20"/>
          <w:lang w:val="en-GB"/>
        </w:rPr>
        <w:fldChar w:fldCharType="separate"/>
      </w:r>
      <w:r w:rsidRPr="003571AF">
        <w:rPr>
          <w:rFonts w:ascii="Times New Roman" w:hAnsi="Times New Roman" w:cs="Times New Roman"/>
          <w:sz w:val="24"/>
          <w:szCs w:val="20"/>
          <w:lang w:val="en-GB"/>
        </w:rPr>
        <w:t>1</w:t>
      </w:r>
      <w:r w:rsidRPr="003571AF">
        <w:rPr>
          <w:rFonts w:ascii="Times New Roman" w:hAnsi="Times New Roman" w:cs="Times New Roman"/>
          <w:sz w:val="24"/>
          <w:szCs w:val="20"/>
          <w:lang w:val="en-GB"/>
        </w:rPr>
        <w:fldChar w:fldCharType="end"/>
      </w:r>
      <w:r w:rsidRPr="003571AF">
        <w:rPr>
          <w:rFonts w:ascii="Times New Roman" w:hAnsi="Times New Roman" w:cs="Times New Roman"/>
          <w:sz w:val="24"/>
          <w:szCs w:val="20"/>
          <w:lang w:val="en-GB"/>
        </w:rPr>
        <w:t xml:space="preserve">: </w:t>
      </w:r>
      <w:r w:rsidR="0024735A" w:rsidRPr="003571AF">
        <w:rPr>
          <w:rStyle w:val="shorttext"/>
          <w:rFonts w:ascii="Times New Roman" w:hAnsi="Times New Roman" w:cs="Times New Roman"/>
          <w:sz w:val="24"/>
          <w:szCs w:val="20"/>
          <w:lang w:val="en-GB"/>
        </w:rPr>
        <w:t>Name of the table</w:t>
      </w:r>
    </w:p>
    <w:tbl>
      <w:tblPr>
        <w:tblW w:w="7967" w:type="dxa"/>
        <w:tblInd w:w="75" w:type="dxa"/>
        <w:tblCellMar>
          <w:left w:w="70" w:type="dxa"/>
          <w:right w:w="70" w:type="dxa"/>
        </w:tblCellMar>
        <w:tblLook w:val="04A0" w:firstRow="1" w:lastRow="0" w:firstColumn="1" w:lastColumn="0" w:noHBand="0" w:noVBand="1"/>
      </w:tblPr>
      <w:tblGrid>
        <w:gridCol w:w="630"/>
        <w:gridCol w:w="1384"/>
        <w:gridCol w:w="890"/>
        <w:gridCol w:w="890"/>
        <w:gridCol w:w="890"/>
        <w:gridCol w:w="732"/>
        <w:gridCol w:w="709"/>
        <w:gridCol w:w="708"/>
        <w:gridCol w:w="1134"/>
      </w:tblGrid>
      <w:tr w:rsidR="008B4B8F" w:rsidRPr="003571AF" w:rsidTr="008B4B8F">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DBDBDB"/>
            <w:vAlign w:val="center"/>
          </w:tcPr>
          <w:p w:rsidR="008B4B8F" w:rsidRPr="003571AF" w:rsidRDefault="008B4B8F" w:rsidP="00855E50">
            <w:pPr>
              <w:jc w:val="center"/>
              <w:rPr>
                <w:rFonts w:ascii="Times New Roman" w:hAnsi="Times New Roman" w:cs="Times New Roman"/>
                <w:b/>
                <w:color w:val="000000"/>
                <w:sz w:val="20"/>
                <w:szCs w:val="20"/>
                <w:lang w:val="en-GB"/>
              </w:rPr>
            </w:pPr>
            <w:r w:rsidRPr="003571AF">
              <w:rPr>
                <w:rFonts w:ascii="Times New Roman" w:hAnsi="Times New Roman" w:cs="Times New Roman"/>
                <w:b/>
                <w:color w:val="000000"/>
                <w:sz w:val="20"/>
                <w:szCs w:val="20"/>
                <w:lang w:val="en-GB"/>
              </w:rPr>
              <w:t>Index</w:t>
            </w:r>
          </w:p>
        </w:tc>
        <w:tc>
          <w:tcPr>
            <w:tcW w:w="1384" w:type="dxa"/>
            <w:tcBorders>
              <w:top w:val="single" w:sz="4" w:space="0" w:color="auto"/>
              <w:left w:val="single" w:sz="4" w:space="0" w:color="auto"/>
              <w:bottom w:val="single" w:sz="4" w:space="0" w:color="auto"/>
              <w:right w:val="single" w:sz="4" w:space="0" w:color="auto"/>
            </w:tcBorders>
            <w:shd w:val="clear" w:color="auto" w:fill="DBDBDB"/>
            <w:noWrap/>
            <w:vAlign w:val="center"/>
            <w:hideMark/>
          </w:tcPr>
          <w:p w:rsidR="008B4B8F" w:rsidRPr="003571AF" w:rsidRDefault="008B4B8F" w:rsidP="00855E50">
            <w:pPr>
              <w:jc w:val="center"/>
              <w:rPr>
                <w:rFonts w:ascii="Times New Roman" w:hAnsi="Times New Roman" w:cs="Times New Roman"/>
                <w:b/>
                <w:color w:val="000000"/>
                <w:sz w:val="20"/>
                <w:szCs w:val="20"/>
                <w:lang w:val="en-GB"/>
              </w:rPr>
            </w:pPr>
            <w:r w:rsidRPr="003571AF">
              <w:rPr>
                <w:rFonts w:ascii="Times New Roman" w:hAnsi="Times New Roman" w:cs="Times New Roman"/>
                <w:b/>
                <w:color w:val="000000"/>
                <w:sz w:val="20"/>
                <w:szCs w:val="20"/>
                <w:lang w:val="en-GB"/>
              </w:rPr>
              <w:t>Profile</w:t>
            </w:r>
          </w:p>
        </w:tc>
        <w:tc>
          <w:tcPr>
            <w:tcW w:w="890" w:type="dxa"/>
            <w:tcBorders>
              <w:top w:val="single" w:sz="4" w:space="0" w:color="auto"/>
              <w:left w:val="nil"/>
              <w:bottom w:val="single" w:sz="4" w:space="0" w:color="auto"/>
              <w:right w:val="single" w:sz="4" w:space="0" w:color="auto"/>
            </w:tcBorders>
            <w:shd w:val="clear" w:color="auto" w:fill="DBDBDB"/>
            <w:noWrap/>
            <w:vAlign w:val="center"/>
            <w:hideMark/>
          </w:tcPr>
          <w:p w:rsidR="008B4B8F" w:rsidRPr="003571AF" w:rsidRDefault="008B4B8F" w:rsidP="00855E50">
            <w:pPr>
              <w:jc w:val="center"/>
              <w:rPr>
                <w:rFonts w:ascii="Times New Roman" w:hAnsi="Times New Roman" w:cs="Times New Roman"/>
                <w:b/>
                <w:color w:val="000000"/>
                <w:sz w:val="20"/>
                <w:szCs w:val="20"/>
                <w:lang w:val="en-GB"/>
              </w:rPr>
            </w:pPr>
            <w:r w:rsidRPr="003571AF">
              <w:rPr>
                <w:rFonts w:ascii="Times New Roman" w:hAnsi="Times New Roman" w:cs="Times New Roman"/>
                <w:b/>
                <w:color w:val="000000"/>
                <w:sz w:val="20"/>
                <w:szCs w:val="20"/>
                <w:lang w:val="en-GB"/>
              </w:rPr>
              <w:t>Train Perf.</w:t>
            </w:r>
          </w:p>
        </w:tc>
        <w:tc>
          <w:tcPr>
            <w:tcW w:w="890" w:type="dxa"/>
            <w:tcBorders>
              <w:top w:val="single" w:sz="4" w:space="0" w:color="auto"/>
              <w:left w:val="nil"/>
              <w:bottom w:val="single" w:sz="4" w:space="0" w:color="auto"/>
              <w:right w:val="single" w:sz="4" w:space="0" w:color="auto"/>
            </w:tcBorders>
            <w:shd w:val="clear" w:color="auto" w:fill="DBDBDB"/>
            <w:noWrap/>
            <w:vAlign w:val="center"/>
            <w:hideMark/>
          </w:tcPr>
          <w:p w:rsidR="008B4B8F" w:rsidRPr="003571AF" w:rsidRDefault="008B4B8F" w:rsidP="00855E50">
            <w:pPr>
              <w:jc w:val="center"/>
              <w:rPr>
                <w:rFonts w:ascii="Times New Roman" w:hAnsi="Times New Roman" w:cs="Times New Roman"/>
                <w:b/>
                <w:color w:val="000000"/>
                <w:sz w:val="20"/>
                <w:szCs w:val="20"/>
                <w:lang w:val="en-GB"/>
              </w:rPr>
            </w:pPr>
            <w:r w:rsidRPr="003571AF">
              <w:rPr>
                <w:rFonts w:ascii="Times New Roman" w:hAnsi="Times New Roman" w:cs="Times New Roman"/>
                <w:b/>
                <w:color w:val="000000"/>
                <w:sz w:val="20"/>
                <w:szCs w:val="20"/>
                <w:lang w:val="en-GB"/>
              </w:rPr>
              <w:t>Select Perf.</w:t>
            </w:r>
          </w:p>
        </w:tc>
        <w:tc>
          <w:tcPr>
            <w:tcW w:w="890" w:type="dxa"/>
            <w:tcBorders>
              <w:top w:val="single" w:sz="4" w:space="0" w:color="auto"/>
              <w:left w:val="nil"/>
              <w:bottom w:val="single" w:sz="4" w:space="0" w:color="auto"/>
              <w:right w:val="single" w:sz="4" w:space="0" w:color="auto"/>
            </w:tcBorders>
            <w:shd w:val="clear" w:color="auto" w:fill="DBDBDB"/>
            <w:noWrap/>
            <w:vAlign w:val="center"/>
            <w:hideMark/>
          </w:tcPr>
          <w:p w:rsidR="008B4B8F" w:rsidRPr="003571AF" w:rsidRDefault="008B4B8F" w:rsidP="00855E50">
            <w:pPr>
              <w:jc w:val="center"/>
              <w:rPr>
                <w:rFonts w:ascii="Times New Roman" w:hAnsi="Times New Roman" w:cs="Times New Roman"/>
                <w:b/>
                <w:color w:val="000000"/>
                <w:sz w:val="20"/>
                <w:szCs w:val="20"/>
                <w:lang w:val="en-GB"/>
              </w:rPr>
            </w:pPr>
            <w:r w:rsidRPr="003571AF">
              <w:rPr>
                <w:rFonts w:ascii="Times New Roman" w:hAnsi="Times New Roman" w:cs="Times New Roman"/>
                <w:b/>
                <w:color w:val="000000"/>
                <w:sz w:val="20"/>
                <w:szCs w:val="20"/>
                <w:lang w:val="en-GB"/>
              </w:rPr>
              <w:t>Test Perf.</w:t>
            </w:r>
          </w:p>
        </w:tc>
        <w:tc>
          <w:tcPr>
            <w:tcW w:w="732" w:type="dxa"/>
            <w:tcBorders>
              <w:top w:val="single" w:sz="4" w:space="0" w:color="auto"/>
              <w:left w:val="nil"/>
              <w:bottom w:val="single" w:sz="4" w:space="0" w:color="auto"/>
              <w:right w:val="single" w:sz="4" w:space="0" w:color="auto"/>
            </w:tcBorders>
            <w:shd w:val="clear" w:color="auto" w:fill="DBDBDB"/>
            <w:noWrap/>
            <w:vAlign w:val="center"/>
            <w:hideMark/>
          </w:tcPr>
          <w:p w:rsidR="008B4B8F" w:rsidRPr="003571AF" w:rsidRDefault="008B4B8F" w:rsidP="00855E50">
            <w:pPr>
              <w:jc w:val="center"/>
              <w:rPr>
                <w:rFonts w:ascii="Times New Roman" w:hAnsi="Times New Roman" w:cs="Times New Roman"/>
                <w:b/>
                <w:color w:val="000000"/>
                <w:sz w:val="20"/>
                <w:szCs w:val="20"/>
                <w:lang w:val="en-GB"/>
              </w:rPr>
            </w:pPr>
            <w:r w:rsidRPr="003571AF">
              <w:rPr>
                <w:rFonts w:ascii="Times New Roman" w:hAnsi="Times New Roman" w:cs="Times New Roman"/>
                <w:b/>
                <w:color w:val="000000"/>
                <w:sz w:val="20"/>
                <w:szCs w:val="20"/>
                <w:lang w:val="en-GB"/>
              </w:rPr>
              <w:t>Train Error</w:t>
            </w:r>
          </w:p>
        </w:tc>
        <w:tc>
          <w:tcPr>
            <w:tcW w:w="709" w:type="dxa"/>
            <w:tcBorders>
              <w:top w:val="single" w:sz="4" w:space="0" w:color="auto"/>
              <w:left w:val="nil"/>
              <w:bottom w:val="single" w:sz="4" w:space="0" w:color="auto"/>
              <w:right w:val="single" w:sz="4" w:space="0" w:color="auto"/>
            </w:tcBorders>
            <w:shd w:val="clear" w:color="auto" w:fill="DBDBDB"/>
            <w:noWrap/>
            <w:vAlign w:val="center"/>
            <w:hideMark/>
          </w:tcPr>
          <w:p w:rsidR="008B4B8F" w:rsidRPr="003571AF" w:rsidRDefault="008B4B8F" w:rsidP="00855E50">
            <w:pPr>
              <w:jc w:val="center"/>
              <w:rPr>
                <w:rFonts w:ascii="Times New Roman" w:hAnsi="Times New Roman" w:cs="Times New Roman"/>
                <w:b/>
                <w:color w:val="000000"/>
                <w:sz w:val="20"/>
                <w:szCs w:val="20"/>
                <w:lang w:val="en-GB"/>
              </w:rPr>
            </w:pPr>
            <w:r w:rsidRPr="003571AF">
              <w:rPr>
                <w:rFonts w:ascii="Times New Roman" w:hAnsi="Times New Roman" w:cs="Times New Roman"/>
                <w:b/>
                <w:color w:val="000000"/>
                <w:sz w:val="20"/>
                <w:szCs w:val="20"/>
                <w:lang w:val="en-GB"/>
              </w:rPr>
              <w:t>Select Error</w:t>
            </w:r>
          </w:p>
        </w:tc>
        <w:tc>
          <w:tcPr>
            <w:tcW w:w="708" w:type="dxa"/>
            <w:tcBorders>
              <w:top w:val="single" w:sz="4" w:space="0" w:color="auto"/>
              <w:left w:val="nil"/>
              <w:bottom w:val="single" w:sz="4" w:space="0" w:color="auto"/>
              <w:right w:val="single" w:sz="4" w:space="0" w:color="auto"/>
            </w:tcBorders>
            <w:shd w:val="clear" w:color="auto" w:fill="DBDBDB"/>
            <w:noWrap/>
            <w:vAlign w:val="center"/>
            <w:hideMark/>
          </w:tcPr>
          <w:p w:rsidR="008B4B8F" w:rsidRPr="003571AF" w:rsidRDefault="008B4B8F" w:rsidP="00855E50">
            <w:pPr>
              <w:jc w:val="center"/>
              <w:rPr>
                <w:rFonts w:ascii="Times New Roman" w:hAnsi="Times New Roman" w:cs="Times New Roman"/>
                <w:b/>
                <w:color w:val="000000"/>
                <w:sz w:val="20"/>
                <w:szCs w:val="20"/>
                <w:lang w:val="en-GB"/>
              </w:rPr>
            </w:pPr>
            <w:r w:rsidRPr="003571AF">
              <w:rPr>
                <w:rFonts w:ascii="Times New Roman" w:hAnsi="Times New Roman" w:cs="Times New Roman"/>
                <w:b/>
                <w:color w:val="000000"/>
                <w:sz w:val="20"/>
                <w:szCs w:val="20"/>
                <w:lang w:val="en-GB"/>
              </w:rPr>
              <w:t>Test Error</w:t>
            </w:r>
          </w:p>
        </w:tc>
        <w:tc>
          <w:tcPr>
            <w:tcW w:w="1134" w:type="dxa"/>
            <w:tcBorders>
              <w:top w:val="single" w:sz="4" w:space="0" w:color="auto"/>
              <w:left w:val="nil"/>
              <w:bottom w:val="single" w:sz="4" w:space="0" w:color="auto"/>
              <w:right w:val="single" w:sz="4" w:space="0" w:color="auto"/>
            </w:tcBorders>
            <w:shd w:val="clear" w:color="auto" w:fill="DBDBDB"/>
            <w:noWrap/>
            <w:vAlign w:val="center"/>
            <w:hideMark/>
          </w:tcPr>
          <w:p w:rsidR="008B4B8F" w:rsidRPr="003571AF" w:rsidRDefault="008B4B8F" w:rsidP="00855E50">
            <w:pPr>
              <w:jc w:val="center"/>
              <w:rPr>
                <w:rFonts w:ascii="Times New Roman" w:hAnsi="Times New Roman" w:cs="Times New Roman"/>
                <w:b/>
                <w:color w:val="000000"/>
                <w:sz w:val="20"/>
                <w:szCs w:val="20"/>
                <w:lang w:val="en-GB"/>
              </w:rPr>
            </w:pPr>
            <w:r w:rsidRPr="003571AF">
              <w:rPr>
                <w:rFonts w:ascii="Times New Roman" w:hAnsi="Times New Roman" w:cs="Times New Roman"/>
                <w:b/>
                <w:color w:val="000000"/>
                <w:sz w:val="20"/>
                <w:szCs w:val="20"/>
                <w:lang w:val="en-GB"/>
              </w:rPr>
              <w:t>Training/ Members</w:t>
            </w:r>
          </w:p>
        </w:tc>
      </w:tr>
      <w:tr w:rsidR="008B4B8F" w:rsidRPr="003571AF" w:rsidTr="008B4B8F">
        <w:trPr>
          <w:trHeight w:val="300"/>
        </w:trPr>
        <w:tc>
          <w:tcPr>
            <w:tcW w:w="630" w:type="dxa"/>
            <w:tcBorders>
              <w:top w:val="nil"/>
              <w:left w:val="single" w:sz="4" w:space="0" w:color="auto"/>
              <w:bottom w:val="single" w:sz="4" w:space="0" w:color="auto"/>
              <w:right w:val="single" w:sz="4" w:space="0" w:color="auto"/>
            </w:tcBorders>
            <w:vAlign w:val="center"/>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1</w:t>
            </w:r>
          </w:p>
        </w:tc>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RBF 2:2-4-1:1</w:t>
            </w:r>
          </w:p>
        </w:tc>
        <w:tc>
          <w:tcPr>
            <w:tcW w:w="890"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0,036897</w:t>
            </w:r>
          </w:p>
        </w:tc>
        <w:tc>
          <w:tcPr>
            <w:tcW w:w="890"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0,155233</w:t>
            </w:r>
          </w:p>
        </w:tc>
        <w:tc>
          <w:tcPr>
            <w:tcW w:w="890"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0,235495</w:t>
            </w:r>
          </w:p>
        </w:tc>
        <w:tc>
          <w:tcPr>
            <w:tcW w:w="732"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w:t>
            </w:r>
          </w:p>
        </w:tc>
        <w:tc>
          <w:tcPr>
            <w:tcW w:w="709"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w:t>
            </w:r>
          </w:p>
        </w:tc>
        <w:tc>
          <w:tcPr>
            <w:tcW w:w="708"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w:t>
            </w:r>
          </w:p>
        </w:tc>
        <w:tc>
          <w:tcPr>
            <w:tcW w:w="1134"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KM,KN,PI</w:t>
            </w:r>
          </w:p>
        </w:tc>
      </w:tr>
      <w:tr w:rsidR="008B4B8F" w:rsidRPr="003571AF" w:rsidTr="008B4B8F">
        <w:trPr>
          <w:trHeight w:val="300"/>
        </w:trPr>
        <w:tc>
          <w:tcPr>
            <w:tcW w:w="630" w:type="dxa"/>
            <w:tcBorders>
              <w:top w:val="nil"/>
              <w:left w:val="single" w:sz="4" w:space="0" w:color="auto"/>
              <w:bottom w:val="single" w:sz="4" w:space="0" w:color="auto"/>
              <w:right w:val="single" w:sz="4" w:space="0" w:color="auto"/>
            </w:tcBorders>
            <w:vAlign w:val="center"/>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2</w:t>
            </w:r>
          </w:p>
        </w:tc>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RBF 3:3-3-1:1</w:t>
            </w:r>
          </w:p>
        </w:tc>
        <w:tc>
          <w:tcPr>
            <w:tcW w:w="890"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0,096987</w:t>
            </w:r>
          </w:p>
        </w:tc>
        <w:tc>
          <w:tcPr>
            <w:tcW w:w="890"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0,049225</w:t>
            </w:r>
          </w:p>
        </w:tc>
        <w:tc>
          <w:tcPr>
            <w:tcW w:w="890"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0,272203</w:t>
            </w:r>
          </w:p>
        </w:tc>
        <w:tc>
          <w:tcPr>
            <w:tcW w:w="732"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w:t>
            </w:r>
          </w:p>
        </w:tc>
        <w:tc>
          <w:tcPr>
            <w:tcW w:w="709"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w:t>
            </w:r>
          </w:p>
        </w:tc>
        <w:tc>
          <w:tcPr>
            <w:tcW w:w="708"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w:t>
            </w:r>
          </w:p>
        </w:tc>
        <w:tc>
          <w:tcPr>
            <w:tcW w:w="1134"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KM,KN,PI</w:t>
            </w:r>
          </w:p>
        </w:tc>
      </w:tr>
      <w:tr w:rsidR="008B4B8F" w:rsidRPr="003571AF" w:rsidTr="008B4B8F">
        <w:trPr>
          <w:trHeight w:val="300"/>
        </w:trPr>
        <w:tc>
          <w:tcPr>
            <w:tcW w:w="630" w:type="dxa"/>
            <w:tcBorders>
              <w:top w:val="nil"/>
              <w:left w:val="single" w:sz="4" w:space="0" w:color="auto"/>
              <w:bottom w:val="single" w:sz="4" w:space="0" w:color="auto"/>
              <w:right w:val="single" w:sz="4" w:space="0" w:color="auto"/>
            </w:tcBorders>
            <w:vAlign w:val="center"/>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3</w:t>
            </w:r>
          </w:p>
        </w:tc>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RBF 3:3-5-1:1</w:t>
            </w:r>
          </w:p>
        </w:tc>
        <w:tc>
          <w:tcPr>
            <w:tcW w:w="890"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0,046234</w:t>
            </w:r>
          </w:p>
        </w:tc>
        <w:tc>
          <w:tcPr>
            <w:tcW w:w="890"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0,119551</w:t>
            </w:r>
          </w:p>
        </w:tc>
        <w:tc>
          <w:tcPr>
            <w:tcW w:w="890"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0,222529</w:t>
            </w:r>
          </w:p>
        </w:tc>
        <w:tc>
          <w:tcPr>
            <w:tcW w:w="732"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w:t>
            </w:r>
          </w:p>
        </w:tc>
        <w:tc>
          <w:tcPr>
            <w:tcW w:w="709"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w:t>
            </w:r>
          </w:p>
        </w:tc>
        <w:tc>
          <w:tcPr>
            <w:tcW w:w="708"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w:t>
            </w:r>
          </w:p>
        </w:tc>
        <w:tc>
          <w:tcPr>
            <w:tcW w:w="1134"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KM,KN,PI</w:t>
            </w:r>
          </w:p>
        </w:tc>
      </w:tr>
      <w:tr w:rsidR="008B4B8F" w:rsidRPr="003571AF" w:rsidTr="008B4B8F">
        <w:trPr>
          <w:trHeight w:val="300"/>
        </w:trPr>
        <w:tc>
          <w:tcPr>
            <w:tcW w:w="630" w:type="dxa"/>
            <w:tcBorders>
              <w:top w:val="nil"/>
              <w:left w:val="single" w:sz="4" w:space="0" w:color="auto"/>
              <w:bottom w:val="single" w:sz="4" w:space="0" w:color="auto"/>
              <w:right w:val="single" w:sz="4" w:space="0" w:color="auto"/>
            </w:tcBorders>
            <w:vAlign w:val="center"/>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4</w:t>
            </w:r>
          </w:p>
        </w:tc>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RBF 3:3-4-1:1</w:t>
            </w:r>
          </w:p>
        </w:tc>
        <w:tc>
          <w:tcPr>
            <w:tcW w:w="890"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0,091352</w:t>
            </w:r>
          </w:p>
        </w:tc>
        <w:tc>
          <w:tcPr>
            <w:tcW w:w="890"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0,079881</w:t>
            </w:r>
          </w:p>
        </w:tc>
        <w:tc>
          <w:tcPr>
            <w:tcW w:w="890"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0,261555</w:t>
            </w:r>
          </w:p>
        </w:tc>
        <w:tc>
          <w:tcPr>
            <w:tcW w:w="732"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w:t>
            </w:r>
          </w:p>
        </w:tc>
        <w:tc>
          <w:tcPr>
            <w:tcW w:w="709"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w:t>
            </w:r>
          </w:p>
        </w:tc>
        <w:tc>
          <w:tcPr>
            <w:tcW w:w="708"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w:t>
            </w:r>
          </w:p>
        </w:tc>
        <w:tc>
          <w:tcPr>
            <w:tcW w:w="1134"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KM,KN,PI</w:t>
            </w:r>
          </w:p>
        </w:tc>
      </w:tr>
      <w:tr w:rsidR="008B4B8F" w:rsidRPr="003571AF" w:rsidTr="008B4B8F">
        <w:trPr>
          <w:trHeight w:val="300"/>
        </w:trPr>
        <w:tc>
          <w:tcPr>
            <w:tcW w:w="630" w:type="dxa"/>
            <w:tcBorders>
              <w:top w:val="nil"/>
              <w:left w:val="single" w:sz="4" w:space="0" w:color="auto"/>
              <w:bottom w:val="single" w:sz="4" w:space="0" w:color="auto"/>
              <w:right w:val="single" w:sz="4" w:space="0" w:color="auto"/>
            </w:tcBorders>
            <w:vAlign w:val="center"/>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5</w:t>
            </w:r>
          </w:p>
        </w:tc>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RBF 1:1-4-1:1</w:t>
            </w:r>
          </w:p>
        </w:tc>
        <w:tc>
          <w:tcPr>
            <w:tcW w:w="890"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0,030387</w:t>
            </w:r>
          </w:p>
        </w:tc>
        <w:tc>
          <w:tcPr>
            <w:tcW w:w="890"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0,019384</w:t>
            </w:r>
          </w:p>
        </w:tc>
        <w:tc>
          <w:tcPr>
            <w:tcW w:w="890"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0,035051</w:t>
            </w:r>
          </w:p>
        </w:tc>
        <w:tc>
          <w:tcPr>
            <w:tcW w:w="732"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w:t>
            </w:r>
          </w:p>
        </w:tc>
        <w:tc>
          <w:tcPr>
            <w:tcW w:w="709"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w:t>
            </w:r>
          </w:p>
        </w:tc>
        <w:tc>
          <w:tcPr>
            <w:tcW w:w="708"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0</w:t>
            </w:r>
          </w:p>
        </w:tc>
        <w:tc>
          <w:tcPr>
            <w:tcW w:w="1134" w:type="dxa"/>
            <w:tcBorders>
              <w:top w:val="nil"/>
              <w:left w:val="nil"/>
              <w:bottom w:val="single" w:sz="4" w:space="0" w:color="auto"/>
              <w:right w:val="single" w:sz="4" w:space="0" w:color="auto"/>
            </w:tcBorders>
            <w:shd w:val="clear" w:color="auto" w:fill="auto"/>
            <w:noWrap/>
            <w:vAlign w:val="center"/>
            <w:hideMark/>
          </w:tcPr>
          <w:p w:rsidR="008B4B8F" w:rsidRPr="003571AF" w:rsidRDefault="008B4B8F" w:rsidP="00855E50">
            <w:pPr>
              <w:jc w:val="center"/>
              <w:rPr>
                <w:rFonts w:ascii="Times New Roman" w:hAnsi="Times New Roman" w:cs="Times New Roman"/>
                <w:color w:val="000000"/>
                <w:sz w:val="20"/>
                <w:szCs w:val="20"/>
                <w:lang w:val="en-GB"/>
              </w:rPr>
            </w:pPr>
            <w:r w:rsidRPr="003571AF">
              <w:rPr>
                <w:rFonts w:ascii="Times New Roman" w:hAnsi="Times New Roman" w:cs="Times New Roman"/>
                <w:color w:val="000000"/>
                <w:sz w:val="20"/>
                <w:szCs w:val="20"/>
                <w:lang w:val="en-GB"/>
              </w:rPr>
              <w:t>KM,KN,PI</w:t>
            </w:r>
          </w:p>
        </w:tc>
      </w:tr>
    </w:tbl>
    <w:p w:rsidR="008B4B8F" w:rsidRPr="003571AF" w:rsidRDefault="008B4B8F" w:rsidP="008B4B8F">
      <w:pPr>
        <w:jc w:val="both"/>
        <w:rPr>
          <w:rFonts w:ascii="Times New Roman" w:hAnsi="Times New Roman" w:cs="Times New Roman"/>
          <w:sz w:val="20"/>
          <w:szCs w:val="20"/>
          <w:lang w:val="en-GB"/>
        </w:rPr>
      </w:pPr>
      <w:r w:rsidRPr="003571AF">
        <w:rPr>
          <w:rFonts w:ascii="Times New Roman" w:hAnsi="Times New Roman" w:cs="Times New Roman"/>
          <w:sz w:val="20"/>
          <w:szCs w:val="20"/>
          <w:lang w:val="en-GB"/>
        </w:rPr>
        <w:t>Source</w:t>
      </w:r>
      <w:r w:rsidR="0024735A" w:rsidRPr="003571AF">
        <w:rPr>
          <w:rFonts w:ascii="Times New Roman" w:hAnsi="Times New Roman" w:cs="Times New Roman"/>
          <w:sz w:val="20"/>
          <w:szCs w:val="20"/>
          <w:lang w:val="en-GB"/>
        </w:rPr>
        <w:t>: name of the source</w:t>
      </w:r>
    </w:p>
    <w:p w:rsidR="008B4B8F" w:rsidRPr="003571AF" w:rsidRDefault="008B4B8F" w:rsidP="008B4B8F">
      <w:pPr>
        <w:spacing w:after="120"/>
        <w:ind w:firstLine="284"/>
        <w:jc w:val="both"/>
        <w:rPr>
          <w:rFonts w:ascii="Times New Roman" w:hAnsi="Times New Roman" w:cs="Times New Roman"/>
          <w:sz w:val="24"/>
          <w:szCs w:val="24"/>
          <w:lang w:val="en-GB"/>
        </w:rPr>
      </w:pPr>
      <w:r w:rsidRPr="003571AF">
        <w:rPr>
          <w:rFonts w:ascii="Times New Roman" w:hAnsi="Times New Roman" w:cs="Times New Roman"/>
          <w:sz w:val="24"/>
          <w:szCs w:val="24"/>
          <w:lang w:val="en-GB"/>
        </w:rPr>
        <w:t xml:space="preserve">The neural structures are </w:t>
      </w:r>
      <w:bookmarkStart w:id="0" w:name="_GoBack"/>
      <w:bookmarkEnd w:id="0"/>
      <w:r w:rsidRPr="003571AF">
        <w:rPr>
          <w:rFonts w:ascii="Times New Roman" w:hAnsi="Times New Roman" w:cs="Times New Roman"/>
          <w:sz w:val="24"/>
          <w:szCs w:val="24"/>
          <w:lang w:val="en-GB"/>
        </w:rPr>
        <w:t>composed of three layers: the input layer, hidden layer and output layer of neurons. The first neural network works with two entrances. The second, third and fourth work with all factors of production. The fifth, on the contrary, assumes the use of a single factor of production for prediction.</w:t>
      </w:r>
    </w:p>
    <w:p w:rsidR="008B4B8F" w:rsidRPr="003571AF" w:rsidRDefault="008B4B8F" w:rsidP="008B4B8F">
      <w:pPr>
        <w:pStyle w:val="Odstavecseseznamem"/>
        <w:numPr>
          <w:ilvl w:val="0"/>
          <w:numId w:val="6"/>
        </w:numPr>
        <w:spacing w:after="120"/>
        <w:jc w:val="both"/>
        <w:rPr>
          <w:rFonts w:ascii="Times New Roman" w:hAnsi="Times New Roman" w:cs="Times New Roman"/>
          <w:sz w:val="24"/>
          <w:szCs w:val="24"/>
          <w:lang w:val="en-GB"/>
        </w:rPr>
      </w:pPr>
      <w:r w:rsidRPr="003571AF">
        <w:rPr>
          <w:rFonts w:ascii="Times New Roman" w:hAnsi="Times New Roman" w:cs="Times New Roman"/>
          <w:sz w:val="24"/>
          <w:szCs w:val="24"/>
          <w:lang w:val="en-GB"/>
        </w:rPr>
        <w:t>sales of goods,</w:t>
      </w:r>
    </w:p>
    <w:p w:rsidR="008B4B8F" w:rsidRPr="003571AF" w:rsidRDefault="008B4B8F" w:rsidP="008B4B8F">
      <w:pPr>
        <w:pStyle w:val="Odstavecseseznamem"/>
        <w:numPr>
          <w:ilvl w:val="0"/>
          <w:numId w:val="6"/>
        </w:numPr>
        <w:spacing w:after="120"/>
        <w:jc w:val="both"/>
        <w:rPr>
          <w:rFonts w:ascii="Times New Roman" w:hAnsi="Times New Roman" w:cs="Times New Roman"/>
          <w:sz w:val="24"/>
          <w:szCs w:val="24"/>
          <w:lang w:val="en-GB"/>
        </w:rPr>
      </w:pPr>
      <w:r w:rsidRPr="003571AF">
        <w:rPr>
          <w:rFonts w:ascii="Times New Roman" w:hAnsi="Times New Roman" w:cs="Times New Roman"/>
          <w:sz w:val="24"/>
          <w:szCs w:val="24"/>
          <w:lang w:val="en-GB"/>
        </w:rPr>
        <w:t>the cost of goods sold,</w:t>
      </w:r>
    </w:p>
    <w:p w:rsidR="008B4B8F" w:rsidRPr="003571AF" w:rsidRDefault="008B4B8F" w:rsidP="008B4B8F">
      <w:pPr>
        <w:pStyle w:val="Odstavecseseznamem"/>
        <w:numPr>
          <w:ilvl w:val="0"/>
          <w:numId w:val="6"/>
        </w:numPr>
        <w:spacing w:after="120"/>
        <w:jc w:val="both"/>
        <w:rPr>
          <w:rFonts w:ascii="Times New Roman" w:hAnsi="Times New Roman" w:cs="Times New Roman"/>
          <w:sz w:val="24"/>
          <w:szCs w:val="24"/>
          <w:lang w:val="en-GB"/>
        </w:rPr>
      </w:pPr>
      <w:r w:rsidRPr="003571AF">
        <w:rPr>
          <w:rFonts w:ascii="Times New Roman" w:hAnsi="Times New Roman" w:cs="Times New Roman"/>
          <w:sz w:val="24"/>
          <w:szCs w:val="24"/>
          <w:lang w:val="en-GB"/>
        </w:rPr>
        <w:t>personnel expenses.</w:t>
      </w:r>
    </w:p>
    <w:p w:rsidR="008B4B8F" w:rsidRPr="003571AF" w:rsidRDefault="008B4B8F" w:rsidP="008B4B8F">
      <w:pPr>
        <w:spacing w:after="120"/>
        <w:ind w:firstLine="284"/>
        <w:jc w:val="both"/>
        <w:rPr>
          <w:rFonts w:ascii="Times New Roman" w:hAnsi="Times New Roman" w:cs="Times New Roman"/>
          <w:sz w:val="24"/>
          <w:szCs w:val="24"/>
          <w:lang w:val="en-GB"/>
        </w:rPr>
      </w:pPr>
      <w:r w:rsidRPr="003571AF">
        <w:rPr>
          <w:rFonts w:ascii="Times New Roman" w:hAnsi="Times New Roman" w:cs="Times New Roman"/>
          <w:sz w:val="24"/>
          <w:szCs w:val="24"/>
          <w:lang w:val="en-GB"/>
        </w:rPr>
        <w:t>Indicator find the following formula: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395"/>
        <w:gridCol w:w="2404"/>
      </w:tblGrid>
      <w:tr w:rsidR="008B4B8F" w:rsidRPr="003571AF" w:rsidTr="00D63F07">
        <w:tc>
          <w:tcPr>
            <w:tcW w:w="2263" w:type="dxa"/>
          </w:tcPr>
          <w:p w:rsidR="008B4B8F" w:rsidRPr="003571AF" w:rsidRDefault="008B4B8F" w:rsidP="00855E50">
            <w:pPr>
              <w:spacing w:after="240" w:line="276" w:lineRule="auto"/>
              <w:jc w:val="both"/>
              <w:rPr>
                <w:rFonts w:ascii="Times New Roman" w:hAnsi="Times New Roman" w:cs="Times New Roman"/>
                <w:sz w:val="24"/>
                <w:szCs w:val="24"/>
                <w:lang w:val="en-GB"/>
              </w:rPr>
            </w:pPr>
          </w:p>
        </w:tc>
        <w:tc>
          <w:tcPr>
            <w:tcW w:w="4395" w:type="dxa"/>
          </w:tcPr>
          <w:p w:rsidR="008B4B8F" w:rsidRPr="003571AF" w:rsidRDefault="00D63F07" w:rsidP="00855E50">
            <w:pPr>
              <w:spacing w:after="240" w:line="276" w:lineRule="auto"/>
              <w:jc w:val="both"/>
              <w:rPr>
                <w:rFonts w:ascii="Times New Roman" w:hAnsi="Times New Roman" w:cs="Times New Roman"/>
                <w:i/>
                <w:sz w:val="24"/>
                <w:szCs w:val="24"/>
                <w:lang w:val="en-GB"/>
              </w:rPr>
            </w:pPr>
            <m:oMathPara>
              <m:oMath>
                <m:r>
                  <m:rPr>
                    <m:nor/>
                  </m:rPr>
                  <w:rPr>
                    <w:rFonts w:ascii="Times New Roman" w:hAnsi="Times New Roman" w:cs="Times New Roman"/>
                    <w:i/>
                    <w:sz w:val="24"/>
                    <w:szCs w:val="24"/>
                    <w:lang w:val="en-GB"/>
                  </w:rPr>
                  <m:t>ROE=</m:t>
                </m:r>
                <m:f>
                  <m:fPr>
                    <m:ctrlPr>
                      <w:rPr>
                        <w:rFonts w:ascii="Cambria Math" w:hAnsi="Cambria Math" w:cs="Times New Roman"/>
                        <w:i/>
                        <w:sz w:val="24"/>
                        <w:szCs w:val="24"/>
                        <w:lang w:val="en-GB"/>
                      </w:rPr>
                    </m:ctrlPr>
                  </m:fPr>
                  <m:num>
                    <m:r>
                      <m:rPr>
                        <m:nor/>
                      </m:rPr>
                      <w:rPr>
                        <w:rFonts w:ascii="Times New Roman" w:hAnsi="Times New Roman" w:cs="Times New Roman"/>
                        <w:i/>
                        <w:sz w:val="24"/>
                        <w:szCs w:val="24"/>
                        <w:lang w:val="en-GB"/>
                      </w:rPr>
                      <m:t>Earning After Tax (EAT)</m:t>
                    </m:r>
                  </m:num>
                  <m:den>
                    <m:r>
                      <m:rPr>
                        <m:nor/>
                      </m:rPr>
                      <w:rPr>
                        <w:rFonts w:ascii="Times New Roman" w:hAnsi="Times New Roman" w:cs="Times New Roman"/>
                        <w:i/>
                        <w:sz w:val="24"/>
                        <w:szCs w:val="24"/>
                        <w:lang w:val="en-GB"/>
                      </w:rPr>
                      <m:t>Total Equity</m:t>
                    </m:r>
                  </m:den>
                </m:f>
                <m:r>
                  <m:rPr>
                    <m:nor/>
                  </m:rPr>
                  <w:rPr>
                    <w:rFonts w:ascii="Times New Roman" w:hAnsi="Times New Roman" w:cs="Times New Roman"/>
                    <w:i/>
                    <w:sz w:val="24"/>
                    <w:szCs w:val="24"/>
                    <w:lang w:val="en-GB"/>
                  </w:rPr>
                  <m:t>*100</m:t>
                </m:r>
              </m:oMath>
            </m:oMathPara>
          </w:p>
        </w:tc>
        <w:tc>
          <w:tcPr>
            <w:tcW w:w="2404" w:type="dxa"/>
            <w:vAlign w:val="center"/>
          </w:tcPr>
          <w:p w:rsidR="008B4B8F" w:rsidRPr="003571AF" w:rsidRDefault="008B4B8F" w:rsidP="00855E50">
            <w:pPr>
              <w:spacing w:after="240" w:line="276" w:lineRule="auto"/>
              <w:jc w:val="right"/>
              <w:rPr>
                <w:rFonts w:ascii="Times New Roman" w:hAnsi="Times New Roman" w:cs="Times New Roman"/>
                <w:sz w:val="24"/>
                <w:szCs w:val="24"/>
                <w:lang w:val="en-GB"/>
              </w:rPr>
            </w:pPr>
            <w:r w:rsidRPr="003571AF">
              <w:rPr>
                <w:rFonts w:ascii="Times New Roman" w:hAnsi="Times New Roman" w:cs="Times New Roman"/>
                <w:sz w:val="24"/>
                <w:szCs w:val="24"/>
                <w:lang w:val="en-GB"/>
              </w:rPr>
              <w:t>(1)</w:t>
            </w:r>
          </w:p>
        </w:tc>
      </w:tr>
    </w:tbl>
    <w:p w:rsidR="008B4B8F" w:rsidRPr="003571AF" w:rsidRDefault="00D63F07" w:rsidP="00D63F07">
      <w:pPr>
        <w:spacing w:after="120"/>
        <w:ind w:firstLine="284"/>
        <w:jc w:val="both"/>
        <w:rPr>
          <w:rFonts w:ascii="Times New Roman" w:hAnsi="Times New Roman" w:cs="Times New Roman"/>
          <w:sz w:val="24"/>
          <w:szCs w:val="24"/>
          <w:lang w:val="en-GB"/>
        </w:rPr>
      </w:pPr>
      <w:r w:rsidRPr="003571AF">
        <w:rPr>
          <w:rFonts w:ascii="Times New Roman" w:hAnsi="Times New Roman" w:cs="Times New Roman"/>
          <w:sz w:val="24"/>
          <w:szCs w:val="24"/>
          <w:lang w:val="en-GB"/>
        </w:rPr>
        <w:t>The neural structures are composed of three layers: the input layer, hidden layer and output layer of neurons. The first neural network works with two entrances. The second, third and fourth work with all factors of production. The fifth, on the contrary, assumes the use of a single factor of production for prediction</w:t>
      </w:r>
      <w:r w:rsidR="00C20030" w:rsidRPr="003571AF">
        <w:rPr>
          <w:rFonts w:ascii="Times New Roman" w:hAnsi="Times New Roman" w:cs="Times New Roman"/>
          <w:sz w:val="24"/>
          <w:szCs w:val="24"/>
          <w:lang w:val="en-GB"/>
        </w:rPr>
        <w:t>.</w:t>
      </w:r>
    </w:p>
    <w:p w:rsidR="00882C1F" w:rsidRPr="003571AF" w:rsidRDefault="00882C1F" w:rsidP="008B4B8F">
      <w:pPr>
        <w:spacing w:before="240" w:after="120"/>
        <w:jc w:val="both"/>
        <w:rPr>
          <w:rFonts w:ascii="Times New Roman" w:hAnsi="Times New Roman" w:cs="Times New Roman"/>
          <w:b/>
          <w:sz w:val="28"/>
          <w:szCs w:val="28"/>
          <w:lang w:val="en-GB"/>
        </w:rPr>
      </w:pPr>
      <w:r w:rsidRPr="003571AF">
        <w:rPr>
          <w:rFonts w:ascii="Times New Roman" w:hAnsi="Times New Roman" w:cs="Times New Roman"/>
          <w:b/>
          <w:sz w:val="28"/>
          <w:szCs w:val="28"/>
          <w:lang w:val="en-GB"/>
        </w:rPr>
        <w:t>Discussion</w:t>
      </w:r>
    </w:p>
    <w:p w:rsidR="0024735A" w:rsidRPr="003571AF" w:rsidRDefault="0024735A" w:rsidP="0024735A">
      <w:pPr>
        <w:spacing w:after="120"/>
        <w:ind w:firstLine="284"/>
        <w:jc w:val="both"/>
        <w:rPr>
          <w:rFonts w:ascii="Times New Roman" w:hAnsi="Times New Roman" w:cs="Times New Roman"/>
          <w:sz w:val="24"/>
          <w:szCs w:val="24"/>
          <w:lang w:val="en-GB"/>
        </w:rPr>
      </w:pPr>
      <w:r w:rsidRPr="003571AF">
        <w:rPr>
          <w:rFonts w:ascii="Times New Roman" w:hAnsi="Times New Roman" w:cs="Times New Roman"/>
          <w:sz w:val="24"/>
          <w:szCs w:val="24"/>
          <w:lang w:val="en-GB"/>
        </w:rPr>
        <w:t>The neural structures are composed of three layers: the input layer, hidden layer and output layer of neurons. The first neural network works with two entrances. The second, third and fourth work with all factors of production. The fifth, on the contrary, assumes the use of a single factor of production for prediction. The first neural network works with two entrances. The first neural network works with two entrances. The first neural network works with two entrances. The first neural network works with two entrances. The first neural network works with two entrances. The first neural network works with two entrances. The first neural network works with two entrances. The first neural network works with two entrances. The first neural network works with two entrances. The first neural network works with two entrances.</w:t>
      </w:r>
    </w:p>
    <w:p w:rsidR="0024735A" w:rsidRPr="003571AF" w:rsidRDefault="0024735A" w:rsidP="0024735A">
      <w:pPr>
        <w:keepNext/>
        <w:jc w:val="both"/>
        <w:rPr>
          <w:rFonts w:ascii="Times New Roman" w:hAnsi="Times New Roman" w:cs="Times New Roman"/>
          <w:sz w:val="24"/>
          <w:szCs w:val="20"/>
          <w:lang w:val="en-GB"/>
        </w:rPr>
      </w:pPr>
      <w:r w:rsidRPr="003571AF">
        <w:rPr>
          <w:rFonts w:ascii="Times New Roman" w:hAnsi="Times New Roman" w:cs="Times New Roman"/>
          <w:sz w:val="24"/>
          <w:szCs w:val="20"/>
          <w:lang w:val="en-GB"/>
        </w:rPr>
        <w:lastRenderedPageBreak/>
        <w:t xml:space="preserve">Figure </w:t>
      </w:r>
      <w:r w:rsidRPr="003571AF">
        <w:rPr>
          <w:rFonts w:ascii="Times New Roman" w:hAnsi="Times New Roman" w:cs="Times New Roman"/>
          <w:sz w:val="24"/>
          <w:szCs w:val="20"/>
          <w:lang w:val="en-GB"/>
        </w:rPr>
        <w:fldChar w:fldCharType="begin"/>
      </w:r>
      <w:r w:rsidRPr="003571AF">
        <w:rPr>
          <w:rFonts w:ascii="Times New Roman" w:hAnsi="Times New Roman" w:cs="Times New Roman"/>
          <w:sz w:val="24"/>
          <w:szCs w:val="20"/>
          <w:lang w:val="en-GB"/>
        </w:rPr>
        <w:instrText xml:space="preserve"> SEQ Obrázek \* ARABIC </w:instrText>
      </w:r>
      <w:r w:rsidRPr="003571AF">
        <w:rPr>
          <w:rFonts w:ascii="Times New Roman" w:hAnsi="Times New Roman" w:cs="Times New Roman"/>
          <w:sz w:val="24"/>
          <w:szCs w:val="20"/>
          <w:lang w:val="en-GB"/>
        </w:rPr>
        <w:fldChar w:fldCharType="separate"/>
      </w:r>
      <w:r w:rsidRPr="003571AF">
        <w:rPr>
          <w:rFonts w:ascii="Times New Roman" w:hAnsi="Times New Roman" w:cs="Times New Roman"/>
          <w:sz w:val="24"/>
          <w:szCs w:val="20"/>
          <w:lang w:val="en-GB"/>
        </w:rPr>
        <w:t>2</w:t>
      </w:r>
      <w:r w:rsidRPr="003571AF">
        <w:rPr>
          <w:rFonts w:ascii="Times New Roman" w:hAnsi="Times New Roman" w:cs="Times New Roman"/>
          <w:sz w:val="24"/>
          <w:szCs w:val="20"/>
          <w:lang w:val="en-GB"/>
        </w:rPr>
        <w:fldChar w:fldCharType="end"/>
      </w:r>
      <w:r w:rsidRPr="003571AF">
        <w:rPr>
          <w:rFonts w:ascii="Times New Roman" w:hAnsi="Times New Roman" w:cs="Times New Roman"/>
          <w:sz w:val="24"/>
          <w:szCs w:val="20"/>
          <w:lang w:val="en-GB"/>
        </w:rPr>
        <w:t>: Name of the figure</w:t>
      </w:r>
    </w:p>
    <w:p w:rsidR="0024735A" w:rsidRPr="003571AF" w:rsidRDefault="0024735A" w:rsidP="0024735A">
      <w:pPr>
        <w:jc w:val="both"/>
        <w:rPr>
          <w:color w:val="FF0000"/>
          <w:lang w:val="en-GB"/>
        </w:rPr>
      </w:pPr>
      <w:r w:rsidRPr="003571AF">
        <w:rPr>
          <w:noProof/>
          <w:color w:val="FF0000"/>
        </w:rPr>
        <w:drawing>
          <wp:inline distT="0" distB="0" distL="0" distR="0">
            <wp:extent cx="4191000" cy="30289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cstate="print">
                      <a:extLst>
                        <a:ext uri="{28A0092B-C50C-407E-A947-70E740481C1C}">
                          <a14:useLocalDpi xmlns:a14="http://schemas.microsoft.com/office/drawing/2010/main" val="0"/>
                        </a:ext>
                      </a:extLst>
                    </a:blip>
                    <a:srcRect l="198" t="821" r="-2"/>
                    <a:stretch>
                      <a:fillRect/>
                    </a:stretch>
                  </pic:blipFill>
                  <pic:spPr bwMode="auto">
                    <a:xfrm>
                      <a:off x="0" y="0"/>
                      <a:ext cx="4191000" cy="3028950"/>
                    </a:xfrm>
                    <a:prstGeom prst="rect">
                      <a:avLst/>
                    </a:prstGeom>
                    <a:noFill/>
                    <a:ln>
                      <a:noFill/>
                    </a:ln>
                  </pic:spPr>
                </pic:pic>
              </a:graphicData>
            </a:graphic>
          </wp:inline>
        </w:drawing>
      </w:r>
    </w:p>
    <w:p w:rsidR="00882C1F" w:rsidRPr="003571AF" w:rsidRDefault="0024735A" w:rsidP="0024735A">
      <w:pPr>
        <w:spacing w:after="120"/>
        <w:jc w:val="both"/>
        <w:rPr>
          <w:rFonts w:ascii="Times New Roman" w:hAnsi="Times New Roman" w:cs="Times New Roman"/>
          <w:sz w:val="24"/>
          <w:szCs w:val="24"/>
          <w:lang w:val="en-GB"/>
        </w:rPr>
      </w:pPr>
      <w:r w:rsidRPr="003571AF">
        <w:rPr>
          <w:rFonts w:ascii="Times New Roman" w:hAnsi="Times New Roman" w:cs="Times New Roman"/>
          <w:sz w:val="20"/>
          <w:szCs w:val="20"/>
          <w:lang w:val="en-GB"/>
        </w:rPr>
        <w:t>Source: name of the source</w:t>
      </w:r>
    </w:p>
    <w:p w:rsidR="00882C1F" w:rsidRPr="003571AF" w:rsidRDefault="00882C1F" w:rsidP="0024735A">
      <w:pPr>
        <w:spacing w:before="240" w:after="120"/>
        <w:jc w:val="both"/>
        <w:rPr>
          <w:rFonts w:ascii="Times New Roman" w:hAnsi="Times New Roman" w:cs="Times New Roman"/>
          <w:b/>
          <w:sz w:val="28"/>
          <w:szCs w:val="28"/>
          <w:lang w:val="en-GB"/>
        </w:rPr>
      </w:pPr>
      <w:r w:rsidRPr="003571AF">
        <w:rPr>
          <w:rFonts w:ascii="Times New Roman" w:hAnsi="Times New Roman" w:cs="Times New Roman"/>
          <w:b/>
          <w:sz w:val="28"/>
          <w:szCs w:val="28"/>
          <w:lang w:val="en-GB"/>
        </w:rPr>
        <w:t>Conclusion</w:t>
      </w:r>
    </w:p>
    <w:p w:rsidR="0024735A" w:rsidRPr="003571AF" w:rsidRDefault="0024735A" w:rsidP="0024735A">
      <w:pPr>
        <w:spacing w:after="120"/>
        <w:ind w:firstLine="284"/>
        <w:jc w:val="both"/>
        <w:rPr>
          <w:rFonts w:ascii="Times New Roman" w:hAnsi="Times New Roman" w:cs="Times New Roman"/>
          <w:sz w:val="24"/>
          <w:szCs w:val="24"/>
          <w:lang w:val="en-GB"/>
        </w:rPr>
      </w:pPr>
      <w:r w:rsidRPr="003571AF">
        <w:rPr>
          <w:rFonts w:ascii="Times New Roman" w:hAnsi="Times New Roman" w:cs="Times New Roman"/>
          <w:sz w:val="24"/>
          <w:szCs w:val="24"/>
          <w:lang w:val="en-GB"/>
        </w:rPr>
        <w:t>The aim of this paper was to find a suitable RBF neural network for predicting sales on the example of a particular company.</w:t>
      </w:r>
    </w:p>
    <w:p w:rsidR="00882C1F" w:rsidRPr="003571AF" w:rsidRDefault="0024735A" w:rsidP="0024735A">
      <w:pPr>
        <w:spacing w:after="120"/>
        <w:ind w:firstLine="284"/>
        <w:jc w:val="both"/>
        <w:rPr>
          <w:rFonts w:ascii="Times New Roman" w:hAnsi="Times New Roman" w:cs="Times New Roman"/>
          <w:sz w:val="24"/>
          <w:szCs w:val="24"/>
          <w:lang w:val="en-GB"/>
        </w:rPr>
      </w:pPr>
      <w:r w:rsidRPr="003571AF">
        <w:rPr>
          <w:rFonts w:ascii="Times New Roman" w:hAnsi="Times New Roman" w:cs="Times New Roman"/>
          <w:sz w:val="24"/>
          <w:szCs w:val="24"/>
          <w:lang w:val="en-GB"/>
        </w:rPr>
        <w:t>The aim of the paper has been met. Top five neural structures have been generated and retained. There have been no fundamental differences identified among the predicted values of individual networks. All generated networks are usable for the evaluated the company. The sensitivity analysis subsequently found that it is possible to estimate future revenues based primarily on the cost of goods sold and personnel costs. The depreciation of fixed assets was seen as an irrelevant variable to calculate revenue.</w:t>
      </w:r>
    </w:p>
    <w:p w:rsidR="00882C1F" w:rsidRPr="003571AF" w:rsidRDefault="00882C1F" w:rsidP="0024735A">
      <w:pPr>
        <w:spacing w:before="240" w:after="120"/>
        <w:jc w:val="both"/>
        <w:rPr>
          <w:rFonts w:ascii="Times New Roman" w:hAnsi="Times New Roman" w:cs="Times New Roman"/>
          <w:b/>
          <w:sz w:val="28"/>
          <w:szCs w:val="28"/>
          <w:lang w:val="en-GB"/>
        </w:rPr>
      </w:pPr>
      <w:r w:rsidRPr="003571AF">
        <w:rPr>
          <w:rFonts w:ascii="Times New Roman" w:hAnsi="Times New Roman" w:cs="Times New Roman"/>
          <w:b/>
          <w:sz w:val="28"/>
          <w:szCs w:val="28"/>
          <w:lang w:val="en-GB"/>
        </w:rPr>
        <w:t>Acknowledgement</w:t>
      </w:r>
    </w:p>
    <w:p w:rsidR="0024735A" w:rsidRPr="003571AF" w:rsidRDefault="0024735A" w:rsidP="0024735A">
      <w:pPr>
        <w:spacing w:after="120"/>
        <w:ind w:firstLine="284"/>
        <w:jc w:val="both"/>
        <w:rPr>
          <w:rFonts w:ascii="Times New Roman" w:hAnsi="Times New Roman" w:cs="Times New Roman"/>
          <w:sz w:val="24"/>
          <w:szCs w:val="24"/>
          <w:lang w:val="en-GB"/>
        </w:rPr>
      </w:pPr>
      <w:r w:rsidRPr="003571AF">
        <w:rPr>
          <w:rFonts w:ascii="Times New Roman" w:hAnsi="Times New Roman" w:cs="Times New Roman"/>
          <w:sz w:val="24"/>
          <w:szCs w:val="24"/>
          <w:lang w:val="en-GB"/>
        </w:rPr>
        <w:t>The aim of this paper was to find a suitable RBF neural network for predicting sales on the example of a particular company.</w:t>
      </w:r>
    </w:p>
    <w:p w:rsidR="00882C1F" w:rsidRPr="003571AF" w:rsidRDefault="00882C1F" w:rsidP="0024735A">
      <w:pPr>
        <w:spacing w:before="240" w:after="120"/>
        <w:jc w:val="both"/>
        <w:rPr>
          <w:rFonts w:ascii="Times New Roman" w:hAnsi="Times New Roman" w:cs="Times New Roman"/>
          <w:b/>
          <w:sz w:val="28"/>
          <w:szCs w:val="28"/>
          <w:lang w:val="en-GB"/>
        </w:rPr>
      </w:pPr>
      <w:r w:rsidRPr="003571AF">
        <w:rPr>
          <w:rFonts w:ascii="Times New Roman" w:hAnsi="Times New Roman" w:cs="Times New Roman"/>
          <w:b/>
          <w:sz w:val="28"/>
          <w:szCs w:val="28"/>
          <w:lang w:val="en-GB"/>
        </w:rPr>
        <w:t>References</w:t>
      </w:r>
    </w:p>
    <w:p w:rsidR="003571AF" w:rsidRPr="003571AF" w:rsidRDefault="003571AF" w:rsidP="003571AF">
      <w:pPr>
        <w:spacing w:before="100" w:beforeAutospacing="1" w:after="100" w:afterAutospacing="1" w:line="240" w:lineRule="auto"/>
        <w:jc w:val="center"/>
        <w:rPr>
          <w:rFonts w:asciiTheme="majorHAnsi" w:eastAsia="Times New Roman" w:hAnsiTheme="majorHAnsi" w:cs="Times New Roman"/>
          <w:b/>
          <w:lang w:val="en-GB"/>
        </w:rPr>
      </w:pPr>
      <w:r w:rsidRPr="003571AF">
        <w:rPr>
          <w:rFonts w:asciiTheme="majorHAnsi" w:eastAsia="Times New Roman" w:hAnsiTheme="majorHAnsi" w:cs="Times New Roman"/>
          <w:b/>
          <w:lang w:val="en-GB"/>
        </w:rPr>
        <w:t>HARVARD REFERENCING STYLE – EXAMPLES</w:t>
      </w:r>
    </w:p>
    <w:p w:rsidR="003571AF" w:rsidRPr="003571AF" w:rsidRDefault="003571AF" w:rsidP="003571AF">
      <w:pPr>
        <w:pBdr>
          <w:bottom w:val="single" w:sz="4" w:space="1" w:color="auto"/>
        </w:pBdr>
        <w:spacing w:before="100" w:beforeAutospacing="1" w:after="100" w:afterAutospacing="1" w:line="240" w:lineRule="auto"/>
        <w:rPr>
          <w:rFonts w:asciiTheme="majorHAnsi" w:eastAsia="Times New Roman" w:hAnsiTheme="majorHAnsi" w:cs="Times New Roman"/>
          <w:b/>
          <w:lang w:val="en-GB"/>
        </w:rPr>
      </w:pPr>
    </w:p>
    <w:p w:rsidR="003571AF" w:rsidRPr="003571AF" w:rsidRDefault="003571AF" w:rsidP="003571AF">
      <w:pPr>
        <w:spacing w:line="240" w:lineRule="auto"/>
        <w:jc w:val="both"/>
        <w:rPr>
          <w:rFonts w:asciiTheme="majorHAnsi" w:eastAsia="Times New Roman" w:hAnsiTheme="majorHAnsi" w:cs="Times New Roman"/>
          <w:lang w:val="en-GB"/>
        </w:rPr>
      </w:pPr>
      <w:r w:rsidRPr="003571AF">
        <w:rPr>
          <w:rFonts w:asciiTheme="majorHAnsi" w:eastAsia="Times New Roman" w:hAnsiTheme="majorHAnsi" w:cs="Times New Roman"/>
          <w:b/>
          <w:bCs/>
          <w:lang w:val="en-GB"/>
        </w:rPr>
        <w:t>Monograph - printed</w:t>
      </w:r>
      <w:r w:rsidRPr="003571AF">
        <w:rPr>
          <w:rFonts w:asciiTheme="majorHAnsi" w:eastAsia="Times New Roman" w:hAnsiTheme="majorHAnsi" w:cs="Times New Roman"/>
          <w:lang w:val="en-GB"/>
        </w:rPr>
        <w:t xml:space="preserve"> </w:t>
      </w:r>
    </w:p>
    <w:p w:rsidR="003571AF" w:rsidRPr="003571AF" w:rsidRDefault="003571AF" w:rsidP="003571AF">
      <w:pPr>
        <w:spacing w:after="0" w:line="240" w:lineRule="auto"/>
        <w:jc w:val="both"/>
        <w:rPr>
          <w:rFonts w:asciiTheme="majorHAnsi" w:eastAsia="Times New Roman" w:hAnsiTheme="majorHAnsi" w:cs="Times New Roman"/>
          <w:color w:val="0070C0"/>
          <w:lang w:val="en-GB"/>
        </w:rPr>
      </w:pPr>
      <w:r w:rsidRPr="003571AF">
        <w:rPr>
          <w:rFonts w:asciiTheme="majorHAnsi" w:eastAsia="Times New Roman" w:hAnsiTheme="majorHAnsi" w:cs="Times New Roman"/>
          <w:color w:val="0070C0"/>
          <w:lang w:val="en-GB"/>
        </w:rPr>
        <w:t xml:space="preserve">SURNAME, INITIALS., Year of publication. </w:t>
      </w:r>
      <w:r w:rsidRPr="003571AF">
        <w:rPr>
          <w:rFonts w:asciiTheme="majorHAnsi" w:eastAsia="Times New Roman" w:hAnsiTheme="majorHAnsi" w:cs="Times New Roman"/>
          <w:i/>
          <w:iCs/>
          <w:color w:val="0070C0"/>
          <w:lang w:val="en-GB"/>
        </w:rPr>
        <w:t>Title</w:t>
      </w:r>
      <w:r w:rsidRPr="003571AF">
        <w:rPr>
          <w:rFonts w:asciiTheme="majorHAnsi" w:eastAsia="Times New Roman" w:hAnsiTheme="majorHAnsi" w:cs="Times New Roman"/>
          <w:color w:val="0070C0"/>
          <w:lang w:val="en-GB"/>
        </w:rPr>
        <w:t>. Place of publication: Publisher. ISBN 00-00000-00-0.</w:t>
      </w:r>
    </w:p>
    <w:p w:rsidR="003571AF" w:rsidRPr="003571AF" w:rsidRDefault="003571AF" w:rsidP="003571AF">
      <w:pPr>
        <w:spacing w:after="0" w:line="240" w:lineRule="auto"/>
        <w:jc w:val="both"/>
        <w:rPr>
          <w:rFonts w:asciiTheme="majorHAnsi" w:eastAsia="Times New Roman" w:hAnsiTheme="majorHAnsi" w:cs="Times New Roman"/>
          <w:lang w:val="en-GB"/>
        </w:rPr>
      </w:pPr>
    </w:p>
    <w:p w:rsidR="003571AF" w:rsidRPr="003571AF" w:rsidRDefault="003571AF" w:rsidP="003571AF">
      <w:pPr>
        <w:spacing w:after="0" w:line="240" w:lineRule="auto"/>
        <w:rPr>
          <w:rFonts w:asciiTheme="majorHAnsi" w:eastAsia="Times New Roman" w:hAnsiTheme="majorHAnsi" w:cs="Times New Roman"/>
          <w:u w:val="single"/>
          <w:lang w:val="en-GB"/>
        </w:rPr>
      </w:pPr>
      <w:r w:rsidRPr="003571AF">
        <w:rPr>
          <w:rFonts w:asciiTheme="majorHAnsi" w:eastAsia="Times New Roman" w:hAnsiTheme="majorHAnsi" w:cs="Times New Roman"/>
          <w:u w:val="single"/>
          <w:lang w:val="en-GB"/>
        </w:rPr>
        <w:lastRenderedPageBreak/>
        <w:t xml:space="preserve">1 author: </w:t>
      </w:r>
    </w:p>
    <w:p w:rsidR="003571AF" w:rsidRPr="003571AF" w:rsidRDefault="003571AF" w:rsidP="003571AF">
      <w:pPr>
        <w:spacing w:after="0" w:line="240" w:lineRule="auto"/>
        <w:jc w:val="both"/>
        <w:rPr>
          <w:rFonts w:asciiTheme="majorHAnsi" w:eastAsia="Times New Roman" w:hAnsiTheme="majorHAnsi" w:cs="Times New Roman"/>
          <w:lang w:val="en-GB"/>
        </w:rPr>
      </w:pPr>
      <w:r w:rsidRPr="003571AF">
        <w:rPr>
          <w:rFonts w:asciiTheme="majorHAnsi" w:eastAsia="Times New Roman" w:hAnsiTheme="majorHAnsi" w:cs="Times New Roman"/>
          <w:lang w:val="en-GB"/>
        </w:rPr>
        <w:t xml:space="preserve">WANG, A., 2015. </w:t>
      </w:r>
      <w:r w:rsidRPr="003571AF">
        <w:rPr>
          <w:rFonts w:asciiTheme="majorHAnsi" w:eastAsia="Times New Roman" w:hAnsiTheme="majorHAnsi" w:cs="Times New Roman"/>
          <w:i/>
          <w:iCs/>
          <w:lang w:val="en-GB"/>
        </w:rPr>
        <w:t>Title</w:t>
      </w:r>
      <w:r w:rsidRPr="003571AF">
        <w:rPr>
          <w:rFonts w:asciiTheme="majorHAnsi" w:eastAsia="Times New Roman" w:hAnsiTheme="majorHAnsi" w:cs="Times New Roman"/>
          <w:lang w:val="en-GB"/>
        </w:rPr>
        <w:t>. Place of publication: Publisher. ISBN 00-00000-00-0.</w:t>
      </w:r>
    </w:p>
    <w:p w:rsidR="003571AF" w:rsidRPr="003571AF" w:rsidRDefault="003571AF" w:rsidP="003571AF">
      <w:pPr>
        <w:spacing w:after="0" w:line="240" w:lineRule="auto"/>
        <w:jc w:val="both"/>
        <w:rPr>
          <w:rFonts w:asciiTheme="majorHAnsi" w:eastAsia="Times New Roman" w:hAnsiTheme="majorHAnsi" w:cs="Times New Roman"/>
          <w:lang w:val="en-GB"/>
        </w:rPr>
      </w:pPr>
    </w:p>
    <w:p w:rsidR="003571AF" w:rsidRPr="003571AF" w:rsidRDefault="003571AF" w:rsidP="003571AF">
      <w:pPr>
        <w:spacing w:after="0" w:line="240" w:lineRule="auto"/>
        <w:rPr>
          <w:rFonts w:asciiTheme="majorHAnsi" w:eastAsia="Times New Roman" w:hAnsiTheme="majorHAnsi" w:cs="Times New Roman"/>
          <w:u w:val="single"/>
          <w:lang w:val="en-GB"/>
        </w:rPr>
      </w:pPr>
      <w:r w:rsidRPr="003571AF">
        <w:rPr>
          <w:rFonts w:asciiTheme="majorHAnsi" w:eastAsia="Times New Roman" w:hAnsiTheme="majorHAnsi" w:cs="Times New Roman"/>
          <w:u w:val="single"/>
          <w:lang w:val="en-GB"/>
        </w:rPr>
        <w:t>2-3 authors:</w:t>
      </w:r>
    </w:p>
    <w:p w:rsidR="003571AF" w:rsidRPr="003571AF" w:rsidRDefault="003571AF" w:rsidP="003571AF">
      <w:pPr>
        <w:spacing w:after="0" w:line="240" w:lineRule="auto"/>
        <w:jc w:val="both"/>
        <w:rPr>
          <w:rFonts w:asciiTheme="majorHAnsi" w:eastAsia="Times New Roman" w:hAnsiTheme="majorHAnsi" w:cs="Times New Roman"/>
          <w:lang w:val="en-GB"/>
        </w:rPr>
      </w:pPr>
      <w:r w:rsidRPr="003571AF">
        <w:rPr>
          <w:rFonts w:asciiTheme="majorHAnsi" w:eastAsia="Times New Roman" w:hAnsiTheme="majorHAnsi" w:cs="Times New Roman"/>
          <w:lang w:val="en-GB"/>
        </w:rPr>
        <w:t xml:space="preserve">PAULSEN, P., I. JOHANSON and E. NESTOR, 2004. </w:t>
      </w:r>
      <w:r w:rsidRPr="003571AF">
        <w:rPr>
          <w:rFonts w:asciiTheme="majorHAnsi" w:eastAsia="Times New Roman" w:hAnsiTheme="majorHAnsi" w:cs="Times New Roman"/>
          <w:i/>
          <w:iCs/>
          <w:lang w:val="en-GB"/>
        </w:rPr>
        <w:t>Neural structures and other artificial intelligence.</w:t>
      </w:r>
      <w:r w:rsidRPr="003571AF">
        <w:rPr>
          <w:rFonts w:asciiTheme="majorHAnsi" w:eastAsia="Times New Roman" w:hAnsiTheme="majorHAnsi" w:cs="Times New Roman"/>
          <w:lang w:val="en-GB"/>
        </w:rPr>
        <w:t xml:space="preserve"> Stockholm: Swedish Institution Press. ISBN 00-00000-00-0.</w:t>
      </w:r>
    </w:p>
    <w:p w:rsidR="003571AF" w:rsidRPr="003571AF" w:rsidRDefault="003571AF" w:rsidP="003571AF">
      <w:pPr>
        <w:spacing w:after="0" w:line="240" w:lineRule="auto"/>
        <w:jc w:val="both"/>
        <w:rPr>
          <w:rFonts w:asciiTheme="majorHAnsi" w:eastAsia="Times New Roman" w:hAnsiTheme="majorHAnsi" w:cs="Times New Roman"/>
          <w:lang w:val="en-GB"/>
        </w:rPr>
      </w:pPr>
    </w:p>
    <w:p w:rsidR="003571AF" w:rsidRPr="003571AF" w:rsidRDefault="003571AF" w:rsidP="003571AF">
      <w:pPr>
        <w:spacing w:after="0" w:line="240" w:lineRule="auto"/>
        <w:rPr>
          <w:rFonts w:asciiTheme="majorHAnsi" w:eastAsia="Times New Roman" w:hAnsiTheme="majorHAnsi" w:cs="Times New Roman"/>
          <w:u w:val="single"/>
          <w:lang w:val="en-GB"/>
        </w:rPr>
      </w:pPr>
      <w:r w:rsidRPr="003571AF">
        <w:rPr>
          <w:rFonts w:asciiTheme="majorHAnsi" w:eastAsia="Times New Roman" w:hAnsiTheme="majorHAnsi" w:cs="Times New Roman"/>
          <w:u w:val="single"/>
          <w:lang w:val="en-GB"/>
        </w:rPr>
        <w:t xml:space="preserve">4 and more authors: </w:t>
      </w:r>
    </w:p>
    <w:p w:rsidR="003571AF" w:rsidRPr="003571AF" w:rsidRDefault="003571AF" w:rsidP="003571AF">
      <w:pPr>
        <w:spacing w:after="0" w:line="240" w:lineRule="auto"/>
        <w:jc w:val="both"/>
        <w:rPr>
          <w:rFonts w:asciiTheme="majorHAnsi" w:eastAsia="Times New Roman" w:hAnsiTheme="majorHAnsi" w:cs="Times New Roman"/>
          <w:lang w:val="en-GB"/>
        </w:rPr>
      </w:pPr>
      <w:r w:rsidRPr="003571AF">
        <w:rPr>
          <w:rFonts w:asciiTheme="majorHAnsi" w:eastAsia="Times New Roman" w:hAnsiTheme="majorHAnsi" w:cs="Times New Roman"/>
          <w:lang w:val="en-GB"/>
        </w:rPr>
        <w:t xml:space="preserve">SONDER, P. et al., 1967. </w:t>
      </w:r>
      <w:r w:rsidRPr="003571AF">
        <w:rPr>
          <w:rFonts w:asciiTheme="majorHAnsi" w:eastAsia="Times New Roman" w:hAnsiTheme="majorHAnsi" w:cs="Times New Roman"/>
          <w:i/>
          <w:iCs/>
          <w:lang w:val="en-GB"/>
        </w:rPr>
        <w:t>Most important financial statements.</w:t>
      </w:r>
      <w:r w:rsidRPr="003571AF">
        <w:rPr>
          <w:rFonts w:asciiTheme="majorHAnsi" w:eastAsia="Times New Roman" w:hAnsiTheme="majorHAnsi" w:cs="Times New Roman"/>
          <w:lang w:val="en-GB"/>
        </w:rPr>
        <w:t xml:space="preserve"> Cambridge, MA: Harvard University Press. ISBN 00-00000-00-0.</w:t>
      </w:r>
    </w:p>
    <w:p w:rsidR="003571AF" w:rsidRPr="003571AF" w:rsidRDefault="003571AF" w:rsidP="003571AF">
      <w:pPr>
        <w:spacing w:after="0" w:line="240" w:lineRule="auto"/>
        <w:jc w:val="both"/>
        <w:rPr>
          <w:rFonts w:asciiTheme="majorHAnsi" w:eastAsia="Times New Roman" w:hAnsiTheme="majorHAnsi" w:cs="Times New Roman"/>
          <w:b/>
          <w:bCs/>
          <w:lang w:val="en-GB"/>
        </w:rPr>
      </w:pPr>
    </w:p>
    <w:p w:rsidR="003571AF" w:rsidRPr="003571AF" w:rsidRDefault="003571AF" w:rsidP="003571AF">
      <w:pPr>
        <w:spacing w:line="240" w:lineRule="auto"/>
        <w:jc w:val="both"/>
        <w:rPr>
          <w:rFonts w:asciiTheme="majorHAnsi" w:eastAsia="Times New Roman" w:hAnsiTheme="majorHAnsi" w:cs="Times New Roman"/>
          <w:lang w:val="en-GB"/>
        </w:rPr>
      </w:pPr>
      <w:r w:rsidRPr="003571AF">
        <w:rPr>
          <w:rFonts w:asciiTheme="majorHAnsi" w:eastAsia="Times New Roman" w:hAnsiTheme="majorHAnsi" w:cs="Times New Roman"/>
          <w:b/>
          <w:bCs/>
          <w:lang w:val="en-GB"/>
        </w:rPr>
        <w:t>Monograph – electronic – issued online</w:t>
      </w:r>
      <w:r w:rsidRPr="003571AF">
        <w:rPr>
          <w:rFonts w:asciiTheme="majorHAnsi" w:eastAsia="Times New Roman" w:hAnsiTheme="majorHAnsi" w:cs="Times New Roman"/>
          <w:lang w:val="en-GB"/>
        </w:rPr>
        <w:t xml:space="preserve"> </w:t>
      </w:r>
    </w:p>
    <w:p w:rsidR="003571AF" w:rsidRPr="003571AF" w:rsidRDefault="003571AF" w:rsidP="003571AF">
      <w:pPr>
        <w:spacing w:line="240" w:lineRule="auto"/>
        <w:jc w:val="both"/>
        <w:rPr>
          <w:rFonts w:asciiTheme="majorHAnsi" w:eastAsia="Times New Roman" w:hAnsiTheme="majorHAnsi" w:cs="Times New Roman"/>
          <w:color w:val="0070C0"/>
          <w:lang w:val="en-GB"/>
        </w:rPr>
      </w:pPr>
      <w:r w:rsidRPr="003571AF">
        <w:rPr>
          <w:rFonts w:asciiTheme="majorHAnsi" w:eastAsia="Times New Roman" w:hAnsiTheme="majorHAnsi" w:cs="Times New Roman"/>
          <w:color w:val="0070C0"/>
          <w:lang w:val="en-GB"/>
        </w:rPr>
        <w:t xml:space="preserve">SURNAME, INITIALS., 2005. </w:t>
      </w:r>
      <w:r w:rsidRPr="003571AF">
        <w:rPr>
          <w:rFonts w:asciiTheme="majorHAnsi" w:eastAsia="Times New Roman" w:hAnsiTheme="majorHAnsi" w:cs="Times New Roman"/>
          <w:i/>
          <w:iCs/>
          <w:color w:val="0070C0"/>
          <w:lang w:val="en-GB"/>
        </w:rPr>
        <w:t xml:space="preserve">Title </w:t>
      </w:r>
      <w:r w:rsidRPr="003571AF">
        <w:rPr>
          <w:rFonts w:asciiTheme="majorHAnsi" w:eastAsia="Times New Roman" w:hAnsiTheme="majorHAnsi" w:cs="Times New Roman"/>
          <w:color w:val="0070C0"/>
          <w:lang w:val="en-GB"/>
        </w:rPr>
        <w:t>[online]</w:t>
      </w:r>
      <w:r w:rsidRPr="003571AF">
        <w:rPr>
          <w:rFonts w:asciiTheme="majorHAnsi" w:eastAsia="Times New Roman" w:hAnsiTheme="majorHAnsi" w:cs="Times New Roman"/>
          <w:i/>
          <w:iCs/>
          <w:color w:val="0070C0"/>
          <w:lang w:val="en-GB"/>
        </w:rPr>
        <w:t>.</w:t>
      </w:r>
      <w:r w:rsidRPr="003571AF">
        <w:rPr>
          <w:rFonts w:asciiTheme="majorHAnsi" w:eastAsia="Times New Roman" w:hAnsiTheme="majorHAnsi" w:cs="Times New Roman"/>
          <w:color w:val="0070C0"/>
          <w:lang w:val="en-GB"/>
        </w:rPr>
        <w:t xml:space="preserve"> Place of publication: Publisher, 2014-10-19 [accessed: 2016-10-25]. ISBN 00-00000-00-0. Available at: URL.</w:t>
      </w:r>
    </w:p>
    <w:p w:rsidR="003571AF" w:rsidRPr="003571AF" w:rsidRDefault="003571AF" w:rsidP="003571AF">
      <w:pPr>
        <w:pBdr>
          <w:bottom w:val="single" w:sz="4" w:space="1" w:color="auto"/>
        </w:pBdr>
        <w:spacing w:after="0" w:line="240" w:lineRule="auto"/>
        <w:jc w:val="both"/>
        <w:rPr>
          <w:rFonts w:asciiTheme="majorHAnsi" w:eastAsia="Times New Roman" w:hAnsiTheme="majorHAnsi" w:cs="Times New Roman"/>
          <w:b/>
          <w:bCs/>
          <w:lang w:val="en-GB"/>
        </w:rPr>
      </w:pPr>
    </w:p>
    <w:p w:rsidR="003571AF" w:rsidRPr="003571AF" w:rsidRDefault="003571AF" w:rsidP="003571AF">
      <w:pPr>
        <w:spacing w:after="0" w:line="240" w:lineRule="auto"/>
        <w:jc w:val="both"/>
        <w:rPr>
          <w:rFonts w:asciiTheme="majorHAnsi" w:eastAsia="Times New Roman" w:hAnsiTheme="majorHAnsi" w:cs="Times New Roman"/>
          <w:b/>
          <w:bCs/>
          <w:lang w:val="en-GB"/>
        </w:rPr>
      </w:pPr>
    </w:p>
    <w:p w:rsidR="003571AF" w:rsidRPr="003571AF" w:rsidRDefault="003571AF" w:rsidP="003571AF">
      <w:pPr>
        <w:spacing w:after="0" w:line="240" w:lineRule="auto"/>
        <w:jc w:val="both"/>
        <w:rPr>
          <w:rFonts w:asciiTheme="majorHAnsi" w:eastAsia="Times New Roman" w:hAnsiTheme="majorHAnsi" w:cs="Times New Roman"/>
          <w:b/>
          <w:bCs/>
          <w:lang w:val="en-GB"/>
        </w:rPr>
      </w:pPr>
      <w:r w:rsidRPr="003571AF">
        <w:rPr>
          <w:rFonts w:asciiTheme="majorHAnsi" w:eastAsia="Times New Roman" w:hAnsiTheme="majorHAnsi" w:cs="Times New Roman"/>
          <w:b/>
          <w:bCs/>
          <w:lang w:val="en-GB"/>
        </w:rPr>
        <w:t>Chapter in monograph, contribution in proceeding – printed</w:t>
      </w:r>
    </w:p>
    <w:p w:rsidR="003571AF" w:rsidRPr="003571AF" w:rsidRDefault="003571AF" w:rsidP="003571AF">
      <w:pPr>
        <w:spacing w:after="0" w:line="240" w:lineRule="auto"/>
        <w:jc w:val="both"/>
        <w:rPr>
          <w:rFonts w:asciiTheme="majorHAnsi" w:eastAsia="Times New Roman" w:hAnsiTheme="majorHAnsi" w:cs="Times New Roman"/>
          <w:b/>
          <w:bCs/>
          <w:lang w:val="en-GB"/>
        </w:rPr>
      </w:pPr>
    </w:p>
    <w:p w:rsidR="003571AF" w:rsidRPr="003571AF" w:rsidRDefault="003571AF" w:rsidP="003571AF">
      <w:pPr>
        <w:spacing w:after="0" w:line="240" w:lineRule="auto"/>
        <w:jc w:val="both"/>
        <w:rPr>
          <w:rFonts w:asciiTheme="majorHAnsi" w:eastAsia="Times New Roman" w:hAnsiTheme="majorHAnsi" w:cs="Times New Roman"/>
          <w:color w:val="0070C0"/>
          <w:lang w:val="en-GB"/>
        </w:rPr>
      </w:pPr>
      <w:r w:rsidRPr="003571AF">
        <w:rPr>
          <w:rFonts w:asciiTheme="majorHAnsi" w:eastAsia="Times New Roman" w:hAnsiTheme="majorHAnsi" w:cs="Times New Roman"/>
          <w:color w:val="0070C0"/>
          <w:lang w:val="en-GB"/>
        </w:rPr>
        <w:t xml:space="preserve">SURNAME, INITIALS., Year of publication. Title of Chapter. In: SURNAME, INITIALS., </w:t>
      </w:r>
      <w:r w:rsidRPr="003571AF">
        <w:rPr>
          <w:rFonts w:asciiTheme="majorHAnsi" w:eastAsia="Times New Roman" w:hAnsiTheme="majorHAnsi" w:cs="Times New Roman"/>
          <w:i/>
          <w:iCs/>
          <w:color w:val="0070C0"/>
          <w:lang w:val="en-GB"/>
        </w:rPr>
        <w:t>Title of monograph or proceeding</w:t>
      </w:r>
      <w:r w:rsidRPr="003571AF">
        <w:rPr>
          <w:rFonts w:asciiTheme="majorHAnsi" w:eastAsia="Times New Roman" w:hAnsiTheme="majorHAnsi" w:cs="Times New Roman"/>
          <w:color w:val="0070C0"/>
          <w:lang w:val="en-GB"/>
        </w:rPr>
        <w:t>. Place of publication: Publisher, Page numbers from–to. ISBN 00-00000-00-0.</w:t>
      </w:r>
    </w:p>
    <w:p w:rsidR="003571AF" w:rsidRPr="003571AF" w:rsidRDefault="003571AF" w:rsidP="003571AF">
      <w:pPr>
        <w:spacing w:after="0" w:line="240" w:lineRule="auto"/>
        <w:jc w:val="both"/>
        <w:rPr>
          <w:rFonts w:asciiTheme="majorHAnsi" w:eastAsia="Times New Roman" w:hAnsiTheme="majorHAnsi" w:cs="Times New Roman"/>
          <w:lang w:val="en-GB"/>
        </w:rPr>
      </w:pPr>
    </w:p>
    <w:p w:rsidR="003571AF" w:rsidRPr="003571AF" w:rsidRDefault="003571AF" w:rsidP="003571AF">
      <w:pPr>
        <w:spacing w:after="0" w:line="240" w:lineRule="auto"/>
        <w:jc w:val="both"/>
        <w:rPr>
          <w:rFonts w:asciiTheme="majorHAnsi" w:eastAsia="Times New Roman" w:hAnsiTheme="majorHAnsi" w:cs="Times New Roman"/>
          <w:lang w:val="en-GB"/>
        </w:rPr>
      </w:pPr>
      <w:r w:rsidRPr="003571AF">
        <w:rPr>
          <w:rFonts w:asciiTheme="majorHAnsi" w:eastAsia="Times New Roman" w:hAnsiTheme="majorHAnsi" w:cs="Times New Roman"/>
          <w:b/>
          <w:bCs/>
          <w:lang w:val="en-GB"/>
        </w:rPr>
        <w:t>Chapter in monograph, contribution in proceeding – electronic – issued online</w:t>
      </w:r>
    </w:p>
    <w:p w:rsidR="003571AF" w:rsidRPr="003571AF" w:rsidRDefault="003571AF" w:rsidP="003571AF">
      <w:pPr>
        <w:spacing w:after="0" w:line="240" w:lineRule="auto"/>
        <w:jc w:val="both"/>
        <w:rPr>
          <w:rFonts w:asciiTheme="majorHAnsi" w:eastAsia="Times New Roman" w:hAnsiTheme="majorHAnsi" w:cs="Times New Roman"/>
          <w:lang w:val="en-GB"/>
        </w:rPr>
      </w:pPr>
    </w:p>
    <w:p w:rsidR="003571AF" w:rsidRPr="003571AF" w:rsidRDefault="003571AF" w:rsidP="003571AF">
      <w:pPr>
        <w:spacing w:after="0" w:line="240" w:lineRule="auto"/>
        <w:jc w:val="both"/>
        <w:rPr>
          <w:rFonts w:asciiTheme="majorHAnsi" w:eastAsia="Times New Roman" w:hAnsiTheme="majorHAnsi" w:cs="Times New Roman"/>
          <w:color w:val="0070C0"/>
          <w:lang w:val="en-GB"/>
        </w:rPr>
      </w:pPr>
      <w:r w:rsidRPr="003571AF">
        <w:rPr>
          <w:rFonts w:asciiTheme="majorHAnsi" w:eastAsia="Times New Roman" w:hAnsiTheme="majorHAnsi" w:cs="Times New Roman"/>
          <w:color w:val="0070C0"/>
          <w:lang w:val="en-GB"/>
        </w:rPr>
        <w:t xml:space="preserve">SURNAME, INITIALS., Year of publication. Title of Chapter. In: SURNAME, INITIALS., </w:t>
      </w:r>
      <w:r w:rsidRPr="003571AF">
        <w:rPr>
          <w:rFonts w:asciiTheme="majorHAnsi" w:eastAsia="Times New Roman" w:hAnsiTheme="majorHAnsi" w:cs="Times New Roman"/>
          <w:i/>
          <w:iCs/>
          <w:color w:val="0070C0"/>
          <w:lang w:val="en-GB"/>
        </w:rPr>
        <w:t xml:space="preserve">Title of monograph or proceeding </w:t>
      </w:r>
      <w:r w:rsidRPr="003571AF">
        <w:rPr>
          <w:rFonts w:asciiTheme="majorHAnsi" w:eastAsia="Times New Roman" w:hAnsiTheme="majorHAnsi" w:cs="Times New Roman"/>
          <w:color w:val="0070C0"/>
          <w:lang w:val="en-GB"/>
        </w:rPr>
        <w:t>[online]. Place of publication: Publisher, Date of Publishing year-month-day, Page numbers from–to [accessed: year-month-day]. ISBN 00-00000-00-0. Available at: URL.</w:t>
      </w:r>
    </w:p>
    <w:p w:rsidR="003571AF" w:rsidRPr="003571AF" w:rsidRDefault="003571AF" w:rsidP="003571AF">
      <w:pPr>
        <w:pBdr>
          <w:bottom w:val="single" w:sz="4" w:space="1" w:color="auto"/>
        </w:pBdr>
        <w:spacing w:after="0" w:line="240" w:lineRule="auto"/>
        <w:jc w:val="both"/>
        <w:rPr>
          <w:rFonts w:asciiTheme="majorHAnsi" w:eastAsia="Times New Roman" w:hAnsiTheme="majorHAnsi" w:cs="Times New Roman"/>
          <w:bCs/>
          <w:lang w:val="en-GB"/>
        </w:rPr>
      </w:pPr>
    </w:p>
    <w:p w:rsidR="003571AF" w:rsidRPr="003571AF" w:rsidRDefault="003571AF" w:rsidP="003571AF">
      <w:pPr>
        <w:spacing w:after="0" w:line="240" w:lineRule="auto"/>
        <w:jc w:val="both"/>
        <w:rPr>
          <w:rFonts w:asciiTheme="majorHAnsi" w:eastAsia="Times New Roman" w:hAnsiTheme="majorHAnsi" w:cs="Times New Roman"/>
          <w:bCs/>
          <w:lang w:val="en-GB"/>
        </w:rPr>
      </w:pPr>
    </w:p>
    <w:p w:rsidR="003571AF" w:rsidRPr="003571AF" w:rsidRDefault="003571AF" w:rsidP="003571AF">
      <w:pPr>
        <w:spacing w:after="0" w:line="240" w:lineRule="auto"/>
        <w:jc w:val="both"/>
        <w:rPr>
          <w:rFonts w:asciiTheme="majorHAnsi" w:eastAsia="Times New Roman" w:hAnsiTheme="majorHAnsi" w:cs="Times New Roman"/>
          <w:b/>
          <w:bCs/>
          <w:lang w:val="en-GB"/>
        </w:rPr>
      </w:pPr>
      <w:r w:rsidRPr="003571AF">
        <w:rPr>
          <w:rFonts w:asciiTheme="majorHAnsi" w:eastAsia="Times New Roman" w:hAnsiTheme="majorHAnsi" w:cs="Times New Roman"/>
          <w:b/>
          <w:bCs/>
          <w:lang w:val="en-GB"/>
        </w:rPr>
        <w:t>Journal article - printed</w:t>
      </w:r>
    </w:p>
    <w:p w:rsidR="003571AF" w:rsidRPr="003571AF" w:rsidRDefault="003571AF" w:rsidP="003571AF">
      <w:pPr>
        <w:spacing w:after="0" w:line="240" w:lineRule="auto"/>
        <w:jc w:val="both"/>
        <w:rPr>
          <w:rFonts w:asciiTheme="majorHAnsi" w:eastAsia="Times New Roman" w:hAnsiTheme="majorHAnsi" w:cs="Times New Roman"/>
          <w:lang w:val="en-GB"/>
        </w:rPr>
      </w:pPr>
      <w:r w:rsidRPr="003571AF">
        <w:rPr>
          <w:rFonts w:asciiTheme="majorHAnsi" w:eastAsia="Times New Roman" w:hAnsiTheme="majorHAnsi" w:cs="Times New Roman"/>
          <w:lang w:val="en-GB"/>
        </w:rPr>
        <w:t xml:space="preserve"> </w:t>
      </w:r>
    </w:p>
    <w:p w:rsidR="003571AF" w:rsidRPr="003571AF" w:rsidRDefault="003571AF" w:rsidP="003571AF">
      <w:pPr>
        <w:spacing w:line="240" w:lineRule="auto"/>
        <w:jc w:val="both"/>
        <w:rPr>
          <w:rFonts w:asciiTheme="majorHAnsi" w:eastAsia="Times New Roman" w:hAnsiTheme="majorHAnsi" w:cs="Times New Roman"/>
          <w:color w:val="0070C0"/>
          <w:lang w:val="en-GB"/>
        </w:rPr>
      </w:pPr>
      <w:r w:rsidRPr="003571AF">
        <w:rPr>
          <w:rFonts w:asciiTheme="majorHAnsi" w:eastAsia="Times New Roman" w:hAnsiTheme="majorHAnsi" w:cs="Times New Roman"/>
          <w:color w:val="0070C0"/>
          <w:lang w:val="en-GB"/>
        </w:rPr>
        <w:t xml:space="preserve">SURNAME, INITIALS., Year of publication. Title of article. </w:t>
      </w:r>
      <w:r w:rsidRPr="003571AF">
        <w:rPr>
          <w:rFonts w:asciiTheme="majorHAnsi" w:eastAsia="Times New Roman" w:hAnsiTheme="majorHAnsi" w:cs="Times New Roman"/>
          <w:i/>
          <w:iCs/>
          <w:color w:val="0070C0"/>
          <w:lang w:val="en-GB"/>
        </w:rPr>
        <w:t>Title of journal</w:t>
      </w:r>
      <w:r w:rsidRPr="003571AF">
        <w:rPr>
          <w:rFonts w:asciiTheme="majorHAnsi" w:eastAsia="Times New Roman" w:hAnsiTheme="majorHAnsi" w:cs="Times New Roman"/>
          <w:color w:val="0070C0"/>
          <w:lang w:val="en-GB"/>
        </w:rPr>
        <w:t xml:space="preserve">. </w:t>
      </w:r>
      <w:r w:rsidRPr="003571AF">
        <w:rPr>
          <w:rFonts w:asciiTheme="majorHAnsi" w:eastAsia="Times New Roman" w:hAnsiTheme="majorHAnsi" w:cs="Times New Roman"/>
          <w:b/>
          <w:color w:val="0070C0"/>
          <w:lang w:val="en-GB"/>
        </w:rPr>
        <w:t>volume</w:t>
      </w:r>
      <w:r w:rsidRPr="003571AF">
        <w:rPr>
          <w:rFonts w:asciiTheme="majorHAnsi" w:eastAsia="Times New Roman" w:hAnsiTheme="majorHAnsi" w:cs="Times New Roman"/>
          <w:color w:val="0070C0"/>
          <w:lang w:val="en-GB"/>
        </w:rPr>
        <w:t xml:space="preserve">(number), page numbers from-to. ISSN </w:t>
      </w:r>
      <w:r w:rsidRPr="003571AF">
        <w:rPr>
          <w:rFonts w:asciiTheme="majorHAnsi" w:hAnsiTheme="majorHAnsi" w:cs="Times New Roman"/>
          <w:color w:val="0070C0"/>
          <w:lang w:val="en-GB"/>
        </w:rPr>
        <w:t>0000-0000</w:t>
      </w:r>
      <w:r w:rsidRPr="003571AF">
        <w:rPr>
          <w:rFonts w:asciiTheme="majorHAnsi" w:eastAsia="Times New Roman" w:hAnsiTheme="majorHAnsi" w:cs="Times New Roman"/>
          <w:color w:val="0070C0"/>
          <w:lang w:val="en-GB"/>
        </w:rPr>
        <w:t>.</w:t>
      </w:r>
    </w:p>
    <w:p w:rsidR="003571AF" w:rsidRPr="003571AF" w:rsidRDefault="003571AF" w:rsidP="003571AF">
      <w:pPr>
        <w:spacing w:after="0" w:line="240" w:lineRule="auto"/>
        <w:jc w:val="both"/>
        <w:rPr>
          <w:rFonts w:asciiTheme="majorHAnsi" w:eastAsia="Times New Roman" w:hAnsiTheme="majorHAnsi" w:cs="Times New Roman"/>
          <w:b/>
          <w:bCs/>
          <w:lang w:val="en-GB"/>
        </w:rPr>
      </w:pPr>
    </w:p>
    <w:p w:rsidR="003571AF" w:rsidRPr="003571AF" w:rsidRDefault="003571AF" w:rsidP="003571AF">
      <w:pPr>
        <w:spacing w:after="0" w:line="240" w:lineRule="auto"/>
        <w:jc w:val="both"/>
        <w:rPr>
          <w:rFonts w:asciiTheme="majorHAnsi" w:eastAsia="Times New Roman" w:hAnsiTheme="majorHAnsi" w:cs="Times New Roman"/>
          <w:lang w:val="en-GB"/>
        </w:rPr>
      </w:pPr>
      <w:r w:rsidRPr="003571AF">
        <w:rPr>
          <w:rFonts w:asciiTheme="majorHAnsi" w:eastAsia="Times New Roman" w:hAnsiTheme="majorHAnsi" w:cs="Times New Roman"/>
          <w:b/>
          <w:bCs/>
          <w:lang w:val="en-GB"/>
        </w:rPr>
        <w:t>Journal article - electronic</w:t>
      </w:r>
      <w:r w:rsidRPr="003571AF">
        <w:rPr>
          <w:rFonts w:asciiTheme="majorHAnsi" w:eastAsia="Times New Roman" w:hAnsiTheme="majorHAnsi" w:cs="Times New Roman"/>
          <w:lang w:val="en-GB"/>
        </w:rPr>
        <w:t xml:space="preserve"> </w:t>
      </w:r>
    </w:p>
    <w:p w:rsidR="003571AF" w:rsidRPr="003571AF" w:rsidRDefault="003571AF" w:rsidP="003571AF">
      <w:pPr>
        <w:spacing w:after="0" w:line="240" w:lineRule="auto"/>
        <w:jc w:val="both"/>
        <w:rPr>
          <w:rFonts w:asciiTheme="majorHAnsi" w:eastAsia="Times New Roman" w:hAnsiTheme="majorHAnsi" w:cs="Times New Roman"/>
          <w:lang w:val="en-GB"/>
        </w:rPr>
      </w:pPr>
    </w:p>
    <w:p w:rsidR="003571AF" w:rsidRPr="003571AF" w:rsidRDefault="003571AF" w:rsidP="003571AF">
      <w:pPr>
        <w:spacing w:line="240" w:lineRule="auto"/>
        <w:jc w:val="both"/>
        <w:rPr>
          <w:rFonts w:asciiTheme="majorHAnsi" w:eastAsia="Times New Roman" w:hAnsiTheme="majorHAnsi" w:cs="Times New Roman"/>
          <w:color w:val="0070C0"/>
          <w:lang w:val="en-GB"/>
        </w:rPr>
      </w:pPr>
      <w:r w:rsidRPr="003571AF">
        <w:rPr>
          <w:rFonts w:asciiTheme="majorHAnsi" w:eastAsia="Times New Roman" w:hAnsiTheme="majorHAnsi" w:cs="Times New Roman"/>
          <w:color w:val="0070C0"/>
          <w:lang w:val="en-GB"/>
        </w:rPr>
        <w:t xml:space="preserve">SURNAME, INITIALS., Year of publication. Article title. </w:t>
      </w:r>
      <w:r w:rsidRPr="003571AF">
        <w:rPr>
          <w:rFonts w:asciiTheme="majorHAnsi" w:eastAsia="Times New Roman" w:hAnsiTheme="majorHAnsi" w:cs="Times New Roman"/>
          <w:i/>
          <w:iCs/>
          <w:color w:val="0070C0"/>
          <w:lang w:val="en-GB"/>
        </w:rPr>
        <w:t xml:space="preserve">Journal title </w:t>
      </w:r>
      <w:r w:rsidRPr="003571AF">
        <w:rPr>
          <w:rFonts w:asciiTheme="majorHAnsi" w:eastAsia="Times New Roman" w:hAnsiTheme="majorHAnsi" w:cs="Times New Roman"/>
          <w:color w:val="0070C0"/>
          <w:lang w:val="en-GB"/>
        </w:rPr>
        <w:t xml:space="preserve">[online]. Place of publication: Publisher, </w:t>
      </w:r>
      <w:r w:rsidRPr="003571AF">
        <w:rPr>
          <w:rFonts w:asciiTheme="majorHAnsi" w:eastAsia="Times New Roman" w:hAnsiTheme="majorHAnsi" w:cs="Times New Roman"/>
          <w:b/>
          <w:color w:val="0070C0"/>
          <w:lang w:val="en-GB"/>
        </w:rPr>
        <w:t>volume</w:t>
      </w:r>
      <w:r w:rsidRPr="003571AF">
        <w:rPr>
          <w:rFonts w:asciiTheme="majorHAnsi" w:eastAsia="Times New Roman" w:hAnsiTheme="majorHAnsi" w:cs="Times New Roman"/>
          <w:color w:val="0070C0"/>
          <w:lang w:val="en-GB"/>
        </w:rPr>
        <w:t xml:space="preserve">(number), page numbers from-to [accessed: year-month-day]. ISSN </w:t>
      </w:r>
      <w:r w:rsidRPr="003571AF">
        <w:rPr>
          <w:rFonts w:asciiTheme="majorHAnsi" w:hAnsiTheme="majorHAnsi" w:cs="Times New Roman"/>
          <w:color w:val="0070C0"/>
          <w:lang w:val="en-GB"/>
        </w:rPr>
        <w:t>0000-0000</w:t>
      </w:r>
      <w:r w:rsidRPr="003571AF">
        <w:rPr>
          <w:rFonts w:asciiTheme="majorHAnsi" w:eastAsia="Times New Roman" w:hAnsiTheme="majorHAnsi" w:cs="Times New Roman"/>
          <w:color w:val="0070C0"/>
          <w:lang w:val="en-GB"/>
        </w:rPr>
        <w:t>. Available at: URL.</w:t>
      </w:r>
    </w:p>
    <w:p w:rsidR="003571AF" w:rsidRPr="003571AF" w:rsidRDefault="003571AF" w:rsidP="003571AF">
      <w:pPr>
        <w:pBdr>
          <w:bottom w:val="single" w:sz="4" w:space="1" w:color="auto"/>
        </w:pBdr>
        <w:spacing w:after="0" w:line="240" w:lineRule="auto"/>
        <w:jc w:val="both"/>
        <w:rPr>
          <w:rFonts w:asciiTheme="majorHAnsi" w:eastAsia="Times New Roman" w:hAnsiTheme="majorHAnsi" w:cs="Times New Roman"/>
          <w:b/>
          <w:bCs/>
          <w:lang w:val="en-GB"/>
        </w:rPr>
      </w:pPr>
    </w:p>
    <w:p w:rsidR="003571AF" w:rsidRPr="003571AF" w:rsidRDefault="003571AF" w:rsidP="003571AF">
      <w:pPr>
        <w:spacing w:after="0" w:line="240" w:lineRule="auto"/>
        <w:jc w:val="both"/>
        <w:rPr>
          <w:rFonts w:asciiTheme="majorHAnsi" w:eastAsia="Times New Roman" w:hAnsiTheme="majorHAnsi" w:cs="Times New Roman"/>
          <w:b/>
          <w:bCs/>
          <w:lang w:val="en-GB"/>
        </w:rPr>
      </w:pPr>
    </w:p>
    <w:p w:rsidR="003571AF" w:rsidRPr="003571AF" w:rsidRDefault="003571AF" w:rsidP="003571AF">
      <w:pPr>
        <w:spacing w:after="0" w:line="240" w:lineRule="auto"/>
        <w:jc w:val="both"/>
        <w:rPr>
          <w:rFonts w:asciiTheme="majorHAnsi" w:eastAsia="Times New Roman" w:hAnsiTheme="majorHAnsi" w:cs="Times New Roman"/>
          <w:bCs/>
          <w:lang w:val="en-GB"/>
        </w:rPr>
      </w:pPr>
      <w:r w:rsidRPr="003571AF">
        <w:rPr>
          <w:rFonts w:asciiTheme="majorHAnsi" w:eastAsia="Times New Roman" w:hAnsiTheme="majorHAnsi" w:cs="Times New Roman"/>
          <w:b/>
          <w:bCs/>
          <w:lang w:val="en-GB"/>
        </w:rPr>
        <w:t xml:space="preserve">Website entirely </w:t>
      </w:r>
      <w:r w:rsidRPr="003571AF">
        <w:rPr>
          <w:rFonts w:asciiTheme="majorHAnsi" w:eastAsia="Times New Roman" w:hAnsiTheme="majorHAnsi" w:cs="Times New Roman"/>
          <w:bCs/>
          <w:lang w:val="en-GB"/>
        </w:rPr>
        <w:t>(Date of issue = Date of last update)</w:t>
      </w:r>
    </w:p>
    <w:p w:rsidR="003571AF" w:rsidRPr="003571AF" w:rsidRDefault="003571AF" w:rsidP="003571AF">
      <w:pPr>
        <w:spacing w:after="0" w:line="240" w:lineRule="auto"/>
        <w:jc w:val="both"/>
        <w:rPr>
          <w:rFonts w:asciiTheme="majorHAnsi" w:eastAsia="Times New Roman" w:hAnsiTheme="majorHAnsi" w:cs="Times New Roman"/>
          <w:lang w:val="en-GB"/>
        </w:rPr>
      </w:pPr>
    </w:p>
    <w:p w:rsidR="003571AF" w:rsidRPr="003571AF" w:rsidRDefault="003571AF" w:rsidP="003571AF">
      <w:pPr>
        <w:spacing w:line="240" w:lineRule="auto"/>
        <w:jc w:val="both"/>
        <w:rPr>
          <w:rFonts w:asciiTheme="majorHAnsi" w:eastAsia="Times New Roman" w:hAnsiTheme="majorHAnsi" w:cs="Times New Roman"/>
          <w:color w:val="0070C0"/>
          <w:lang w:val="en-GB"/>
        </w:rPr>
      </w:pPr>
      <w:r w:rsidRPr="003571AF">
        <w:rPr>
          <w:rFonts w:asciiTheme="majorHAnsi" w:eastAsia="Times New Roman" w:hAnsiTheme="majorHAnsi" w:cs="Times New Roman"/>
          <w:color w:val="0070C0"/>
          <w:lang w:val="en-GB"/>
        </w:rPr>
        <w:t xml:space="preserve">NAME OF THE OWNER/AUTHOR., Date of last update/copyright. </w:t>
      </w:r>
      <w:r w:rsidRPr="003571AF">
        <w:rPr>
          <w:rFonts w:asciiTheme="majorHAnsi" w:eastAsia="Times New Roman" w:hAnsiTheme="majorHAnsi" w:cs="Times New Roman"/>
          <w:i/>
          <w:iCs/>
          <w:color w:val="0070C0"/>
          <w:lang w:val="en-GB"/>
        </w:rPr>
        <w:t>Name of the webpage.</w:t>
      </w:r>
      <w:r w:rsidRPr="003571AF">
        <w:rPr>
          <w:rFonts w:asciiTheme="majorHAnsi" w:eastAsia="Times New Roman" w:hAnsiTheme="majorHAnsi" w:cs="Times New Roman"/>
          <w:color w:val="0070C0"/>
          <w:lang w:val="en-GB"/>
        </w:rPr>
        <w:t xml:space="preserve"> [online]. Place: Publisher, Date of Publishing. [accessed: year-month-day]. Available at: URL.</w:t>
      </w:r>
    </w:p>
    <w:p w:rsidR="003571AF" w:rsidRPr="003571AF" w:rsidRDefault="003571AF" w:rsidP="003571AF">
      <w:pPr>
        <w:spacing w:after="0" w:line="240" w:lineRule="auto"/>
        <w:jc w:val="both"/>
        <w:rPr>
          <w:rFonts w:asciiTheme="majorHAnsi" w:eastAsia="Times New Roman" w:hAnsiTheme="majorHAnsi" w:cs="Times New Roman"/>
          <w:lang w:val="en-GB"/>
        </w:rPr>
      </w:pPr>
      <w:r w:rsidRPr="003571AF">
        <w:rPr>
          <w:rFonts w:asciiTheme="majorHAnsi" w:eastAsia="Times New Roman" w:hAnsiTheme="majorHAnsi" w:cs="Times New Roman"/>
          <w:b/>
          <w:lang w:val="en-GB"/>
        </w:rPr>
        <w:t>Website – selected text</w:t>
      </w:r>
      <w:r w:rsidRPr="003571AF">
        <w:rPr>
          <w:rFonts w:asciiTheme="majorHAnsi" w:eastAsia="Times New Roman" w:hAnsiTheme="majorHAnsi" w:cs="Times New Roman"/>
          <w:lang w:val="en-GB"/>
        </w:rPr>
        <w:t xml:space="preserve"> (is not article in journal, proceeding or monograph)</w:t>
      </w:r>
    </w:p>
    <w:p w:rsidR="003571AF" w:rsidRPr="003571AF" w:rsidRDefault="003571AF" w:rsidP="003571AF">
      <w:pPr>
        <w:spacing w:after="0" w:line="240" w:lineRule="auto"/>
        <w:jc w:val="both"/>
        <w:rPr>
          <w:rFonts w:asciiTheme="majorHAnsi" w:eastAsia="Times New Roman" w:hAnsiTheme="majorHAnsi" w:cs="Times New Roman"/>
          <w:lang w:val="en-GB"/>
        </w:rPr>
      </w:pPr>
    </w:p>
    <w:p w:rsidR="003571AF" w:rsidRPr="003571AF" w:rsidRDefault="003571AF" w:rsidP="003571AF">
      <w:pPr>
        <w:spacing w:line="240" w:lineRule="auto"/>
        <w:jc w:val="both"/>
        <w:rPr>
          <w:rFonts w:asciiTheme="majorHAnsi" w:eastAsia="Times New Roman" w:hAnsiTheme="majorHAnsi" w:cs="Times New Roman"/>
          <w:color w:val="0070C0"/>
          <w:lang w:val="en-GB"/>
        </w:rPr>
      </w:pPr>
      <w:r w:rsidRPr="003571AF">
        <w:rPr>
          <w:rFonts w:asciiTheme="majorHAnsi" w:eastAsia="Times New Roman" w:hAnsiTheme="majorHAnsi" w:cs="Times New Roman"/>
          <w:color w:val="0070C0"/>
          <w:lang w:val="en-GB"/>
        </w:rPr>
        <w:lastRenderedPageBreak/>
        <w:t>NAME OF THE OWNER/AUTHOR., Date of last update/copyright. Name of the text. In:</w:t>
      </w:r>
      <w:r w:rsidRPr="003571AF">
        <w:rPr>
          <w:rFonts w:asciiTheme="majorHAnsi" w:eastAsia="Times New Roman" w:hAnsiTheme="majorHAnsi" w:cs="Times New Roman"/>
          <w:b/>
          <w:color w:val="0070C0"/>
          <w:lang w:val="en-GB"/>
        </w:rPr>
        <w:t xml:space="preserve"> </w:t>
      </w:r>
      <w:r w:rsidRPr="003571AF">
        <w:rPr>
          <w:rFonts w:asciiTheme="majorHAnsi" w:eastAsia="Times New Roman" w:hAnsiTheme="majorHAnsi" w:cs="Times New Roman"/>
          <w:i/>
          <w:iCs/>
          <w:color w:val="0070C0"/>
          <w:lang w:val="en-GB"/>
        </w:rPr>
        <w:t>Name of the webpage.</w:t>
      </w:r>
      <w:r w:rsidRPr="003571AF">
        <w:rPr>
          <w:rFonts w:asciiTheme="majorHAnsi" w:eastAsia="Times New Roman" w:hAnsiTheme="majorHAnsi" w:cs="Times New Roman"/>
          <w:color w:val="0070C0"/>
          <w:lang w:val="en-GB"/>
        </w:rPr>
        <w:t xml:space="preserve"> [online]. Place: Publisher, Date of Publishing. [accessed: year-month-day]. Available at: URL.</w:t>
      </w:r>
    </w:p>
    <w:p w:rsidR="003571AF" w:rsidRPr="003571AF" w:rsidRDefault="003571AF" w:rsidP="003571AF">
      <w:pPr>
        <w:pBdr>
          <w:bottom w:val="single" w:sz="4" w:space="1" w:color="auto"/>
        </w:pBdr>
        <w:spacing w:after="0" w:line="240" w:lineRule="auto"/>
        <w:jc w:val="both"/>
        <w:rPr>
          <w:rFonts w:asciiTheme="majorHAnsi" w:eastAsia="Times New Roman" w:hAnsiTheme="majorHAnsi" w:cs="Times New Roman"/>
          <w:lang w:val="en-GB"/>
        </w:rPr>
      </w:pPr>
    </w:p>
    <w:p w:rsidR="003571AF" w:rsidRPr="003571AF" w:rsidRDefault="003571AF" w:rsidP="003571AF">
      <w:pPr>
        <w:spacing w:after="0" w:line="240" w:lineRule="auto"/>
        <w:jc w:val="both"/>
        <w:rPr>
          <w:rFonts w:asciiTheme="majorHAnsi" w:eastAsia="Times New Roman" w:hAnsiTheme="majorHAnsi" w:cs="Times New Roman"/>
          <w:lang w:val="en-GB"/>
        </w:rPr>
      </w:pPr>
    </w:p>
    <w:p w:rsidR="003571AF" w:rsidRPr="003571AF" w:rsidRDefault="003571AF" w:rsidP="003571AF">
      <w:pPr>
        <w:spacing w:after="0" w:line="240" w:lineRule="auto"/>
        <w:jc w:val="both"/>
        <w:rPr>
          <w:rFonts w:asciiTheme="majorHAnsi" w:eastAsia="Times New Roman" w:hAnsiTheme="majorHAnsi" w:cs="Times New Roman"/>
          <w:b/>
          <w:bCs/>
          <w:lang w:val="en-GB"/>
        </w:rPr>
      </w:pPr>
      <w:r w:rsidRPr="003571AF">
        <w:rPr>
          <w:rFonts w:asciiTheme="majorHAnsi" w:eastAsia="Times New Roman" w:hAnsiTheme="majorHAnsi" w:cs="Times New Roman"/>
          <w:b/>
          <w:bCs/>
          <w:lang w:val="en-GB"/>
        </w:rPr>
        <w:t>Law - printed</w:t>
      </w:r>
    </w:p>
    <w:p w:rsidR="003571AF" w:rsidRPr="003571AF" w:rsidRDefault="003571AF" w:rsidP="003571AF">
      <w:pPr>
        <w:spacing w:after="0" w:line="240" w:lineRule="auto"/>
        <w:jc w:val="both"/>
        <w:rPr>
          <w:rFonts w:asciiTheme="majorHAnsi" w:eastAsia="Times New Roman" w:hAnsiTheme="majorHAnsi" w:cs="Times New Roman"/>
          <w:lang w:val="en-GB"/>
        </w:rPr>
      </w:pPr>
      <w:r w:rsidRPr="003571AF">
        <w:rPr>
          <w:rFonts w:asciiTheme="majorHAnsi" w:eastAsia="Times New Roman" w:hAnsiTheme="majorHAnsi" w:cs="Times New Roman"/>
          <w:lang w:val="en-GB"/>
        </w:rPr>
        <w:br/>
      </w:r>
      <w:r w:rsidRPr="003571AF">
        <w:rPr>
          <w:rFonts w:asciiTheme="majorHAnsi" w:eastAsia="Times New Roman" w:hAnsiTheme="majorHAnsi" w:cs="Times New Roman"/>
          <w:color w:val="0070C0"/>
          <w:lang w:val="en-GB"/>
        </w:rPr>
        <w:t>NAME OF THE COUNTRY, Year of publication. Law title. In: C</w:t>
      </w:r>
      <w:r w:rsidRPr="003571AF">
        <w:rPr>
          <w:rFonts w:asciiTheme="majorHAnsi" w:eastAsia="Times New Roman" w:hAnsiTheme="majorHAnsi" w:cs="Times New Roman"/>
          <w:i/>
          <w:iCs/>
          <w:color w:val="0070C0"/>
          <w:lang w:val="en-GB"/>
        </w:rPr>
        <w:t>ollection of laws title.</w:t>
      </w:r>
      <w:r w:rsidRPr="003571AF">
        <w:rPr>
          <w:rFonts w:asciiTheme="majorHAnsi" w:eastAsia="Times New Roman" w:hAnsiTheme="majorHAnsi" w:cs="Times New Roman"/>
          <w:color w:val="0070C0"/>
          <w:lang w:val="en-GB"/>
        </w:rPr>
        <w:t xml:space="preserve"> Edition number, page numbers from-to. ISSN </w:t>
      </w:r>
      <w:r w:rsidRPr="003571AF">
        <w:rPr>
          <w:rFonts w:asciiTheme="majorHAnsi" w:hAnsiTheme="majorHAnsi" w:cs="Times New Roman"/>
          <w:color w:val="0070C0"/>
          <w:lang w:val="en-GB"/>
        </w:rPr>
        <w:t>0000-0000</w:t>
      </w:r>
      <w:r w:rsidRPr="003571AF">
        <w:rPr>
          <w:rFonts w:asciiTheme="majorHAnsi" w:eastAsia="Times New Roman" w:hAnsiTheme="majorHAnsi" w:cs="Times New Roman"/>
          <w:color w:val="0070C0"/>
          <w:lang w:val="en-GB"/>
        </w:rPr>
        <w:t xml:space="preserve">. </w:t>
      </w:r>
    </w:p>
    <w:p w:rsidR="003571AF" w:rsidRPr="003571AF" w:rsidRDefault="003571AF" w:rsidP="003571AF">
      <w:pPr>
        <w:spacing w:after="0" w:line="240" w:lineRule="auto"/>
        <w:jc w:val="both"/>
        <w:rPr>
          <w:rFonts w:asciiTheme="majorHAnsi" w:eastAsia="Times New Roman" w:hAnsiTheme="majorHAnsi" w:cs="Times New Roman"/>
          <w:lang w:val="en-GB"/>
        </w:rPr>
      </w:pPr>
    </w:p>
    <w:p w:rsidR="003571AF" w:rsidRPr="003571AF" w:rsidRDefault="003571AF" w:rsidP="003571AF">
      <w:pPr>
        <w:spacing w:after="0" w:line="240" w:lineRule="auto"/>
        <w:jc w:val="both"/>
        <w:rPr>
          <w:rFonts w:asciiTheme="majorHAnsi" w:eastAsia="Times New Roman" w:hAnsiTheme="majorHAnsi" w:cs="Times New Roman"/>
          <w:b/>
          <w:lang w:val="en-GB"/>
        </w:rPr>
      </w:pPr>
      <w:r w:rsidRPr="003571AF">
        <w:rPr>
          <w:rFonts w:asciiTheme="majorHAnsi" w:eastAsia="Times New Roman" w:hAnsiTheme="majorHAnsi" w:cs="Times New Roman"/>
          <w:b/>
          <w:lang w:val="en-GB"/>
        </w:rPr>
        <w:t>Law – online at portal.gov.cz</w:t>
      </w:r>
    </w:p>
    <w:p w:rsidR="003571AF" w:rsidRPr="003571AF" w:rsidRDefault="003571AF" w:rsidP="003571AF">
      <w:pPr>
        <w:spacing w:after="0" w:line="240" w:lineRule="auto"/>
        <w:jc w:val="both"/>
        <w:rPr>
          <w:rFonts w:asciiTheme="majorHAnsi" w:eastAsia="Times New Roman" w:hAnsiTheme="majorHAnsi" w:cs="Times New Roman"/>
          <w:lang w:val="en-GB"/>
        </w:rPr>
      </w:pPr>
    </w:p>
    <w:p w:rsidR="003571AF" w:rsidRPr="003571AF" w:rsidRDefault="003571AF" w:rsidP="003571AF">
      <w:pPr>
        <w:spacing w:after="0" w:line="240" w:lineRule="auto"/>
        <w:jc w:val="both"/>
        <w:rPr>
          <w:rFonts w:asciiTheme="majorHAnsi" w:eastAsia="Times New Roman" w:hAnsiTheme="majorHAnsi" w:cs="Times New Roman"/>
          <w:color w:val="0070C0"/>
          <w:lang w:val="en-GB"/>
        </w:rPr>
      </w:pPr>
      <w:r w:rsidRPr="003571AF">
        <w:rPr>
          <w:rFonts w:asciiTheme="majorHAnsi" w:eastAsia="Times New Roman" w:hAnsiTheme="majorHAnsi" w:cs="Times New Roman"/>
          <w:color w:val="0070C0"/>
          <w:lang w:val="en-GB"/>
        </w:rPr>
        <w:t xml:space="preserve">NAME OF THE COUNTRY. Law title. In: </w:t>
      </w:r>
      <w:r w:rsidRPr="003571AF">
        <w:rPr>
          <w:rFonts w:asciiTheme="majorHAnsi" w:eastAsia="Times New Roman" w:hAnsiTheme="majorHAnsi" w:cs="Times New Roman"/>
          <w:i/>
          <w:iCs/>
          <w:color w:val="0070C0"/>
          <w:lang w:val="en-GB"/>
        </w:rPr>
        <w:t xml:space="preserve">Portál veřejné správy České republiky </w:t>
      </w:r>
      <w:r w:rsidRPr="003571AF">
        <w:rPr>
          <w:rFonts w:asciiTheme="majorHAnsi" w:eastAsia="Times New Roman" w:hAnsiTheme="majorHAnsi" w:cs="Times New Roman"/>
          <w:color w:val="0070C0"/>
          <w:lang w:val="en-GB"/>
        </w:rPr>
        <w:t>[online]</w:t>
      </w:r>
      <w:r w:rsidRPr="003571AF">
        <w:rPr>
          <w:rFonts w:asciiTheme="majorHAnsi" w:eastAsia="Times New Roman" w:hAnsiTheme="majorHAnsi" w:cs="Times New Roman"/>
          <w:i/>
          <w:iCs/>
          <w:color w:val="0070C0"/>
          <w:lang w:val="en-GB"/>
        </w:rPr>
        <w:t>.</w:t>
      </w:r>
      <w:r w:rsidRPr="003571AF">
        <w:rPr>
          <w:rFonts w:asciiTheme="majorHAnsi" w:eastAsia="Times New Roman" w:hAnsiTheme="majorHAnsi" w:cs="Times New Roman"/>
          <w:color w:val="0070C0"/>
          <w:lang w:val="en-GB"/>
        </w:rPr>
        <w:t xml:space="preserve"> Ministry of Commerce [accessed: year-month-day].  </w:t>
      </w:r>
    </w:p>
    <w:p w:rsidR="003571AF" w:rsidRPr="003571AF" w:rsidRDefault="003571AF" w:rsidP="003571AF">
      <w:pPr>
        <w:spacing w:after="0" w:line="240" w:lineRule="auto"/>
        <w:jc w:val="both"/>
        <w:rPr>
          <w:rFonts w:asciiTheme="majorHAnsi" w:eastAsia="Times New Roman" w:hAnsiTheme="majorHAnsi" w:cs="Times New Roman"/>
          <w:lang w:val="en-GB"/>
        </w:rPr>
      </w:pPr>
    </w:p>
    <w:p w:rsidR="003571AF" w:rsidRPr="003571AF" w:rsidRDefault="003571AF" w:rsidP="003571AF">
      <w:pPr>
        <w:spacing w:line="240" w:lineRule="auto"/>
        <w:jc w:val="both"/>
        <w:rPr>
          <w:rFonts w:asciiTheme="majorHAnsi" w:eastAsia="Times New Roman" w:hAnsiTheme="majorHAnsi" w:cs="Times New Roman"/>
          <w:b/>
          <w:lang w:val="en-GB"/>
        </w:rPr>
      </w:pPr>
      <w:r w:rsidRPr="003571AF">
        <w:rPr>
          <w:rFonts w:asciiTheme="majorHAnsi" w:eastAsia="Times New Roman" w:hAnsiTheme="majorHAnsi" w:cs="Times New Roman"/>
          <w:b/>
          <w:lang w:val="en-GB"/>
        </w:rPr>
        <w:t>Regulation (of certain Institution) – printed</w:t>
      </w:r>
    </w:p>
    <w:p w:rsidR="003571AF" w:rsidRPr="003571AF" w:rsidRDefault="003571AF" w:rsidP="003571AF">
      <w:pPr>
        <w:spacing w:after="0" w:line="240" w:lineRule="auto"/>
        <w:jc w:val="both"/>
        <w:rPr>
          <w:rFonts w:asciiTheme="majorHAnsi" w:eastAsia="Times New Roman" w:hAnsiTheme="majorHAnsi" w:cs="Times New Roman"/>
          <w:color w:val="0070C0"/>
          <w:lang w:val="en-GB"/>
        </w:rPr>
      </w:pPr>
      <w:r w:rsidRPr="003571AF">
        <w:rPr>
          <w:rFonts w:asciiTheme="majorHAnsi" w:eastAsia="Times New Roman" w:hAnsiTheme="majorHAnsi" w:cs="Times New Roman"/>
          <w:color w:val="0070C0"/>
          <w:lang w:val="en-GB"/>
        </w:rPr>
        <w:t xml:space="preserve">NAME OF THE COUNTRY. Name of the Institution. Regulation number, date and title. In: </w:t>
      </w:r>
      <w:r w:rsidRPr="003571AF">
        <w:rPr>
          <w:rFonts w:asciiTheme="majorHAnsi" w:eastAsia="Times New Roman" w:hAnsiTheme="majorHAnsi" w:cs="Times New Roman"/>
          <w:i/>
          <w:color w:val="0070C0"/>
          <w:lang w:val="en-GB"/>
        </w:rPr>
        <w:t>collection of laws title, Czech Republic</w:t>
      </w:r>
      <w:r w:rsidRPr="003571AF">
        <w:rPr>
          <w:rFonts w:asciiTheme="majorHAnsi" w:eastAsia="Times New Roman" w:hAnsiTheme="majorHAnsi" w:cs="Times New Roman"/>
          <w:color w:val="0070C0"/>
          <w:lang w:val="en-GB"/>
        </w:rPr>
        <w:t xml:space="preserve">. Edition number, page numbers from-to. ISSN. </w:t>
      </w:r>
    </w:p>
    <w:p w:rsidR="003571AF" w:rsidRPr="003571AF" w:rsidRDefault="003571AF" w:rsidP="003571AF">
      <w:pPr>
        <w:pBdr>
          <w:bottom w:val="single" w:sz="4" w:space="1" w:color="auto"/>
        </w:pBdr>
        <w:spacing w:after="0" w:line="240" w:lineRule="auto"/>
        <w:jc w:val="both"/>
        <w:rPr>
          <w:rFonts w:asciiTheme="majorHAnsi" w:eastAsia="Times New Roman" w:hAnsiTheme="majorHAnsi" w:cs="Times New Roman"/>
          <w:lang w:val="en-GB"/>
        </w:rPr>
      </w:pPr>
    </w:p>
    <w:p w:rsidR="00882C1F" w:rsidRPr="003571AF" w:rsidRDefault="00882C1F" w:rsidP="0024735A">
      <w:pPr>
        <w:pStyle w:val="Nadpis1"/>
        <w:spacing w:before="1000" w:after="120"/>
        <w:jc w:val="both"/>
        <w:rPr>
          <w:rFonts w:ascii="Times New Roman" w:hAnsi="Times New Roman" w:cs="Times New Roman"/>
          <w:color w:val="auto"/>
          <w:sz w:val="24"/>
          <w:szCs w:val="24"/>
          <w:lang w:val="en-GB"/>
        </w:rPr>
      </w:pPr>
      <w:r w:rsidRPr="003571AF">
        <w:rPr>
          <w:rFonts w:ascii="Times New Roman" w:hAnsi="Times New Roman" w:cs="Times New Roman"/>
          <w:color w:val="auto"/>
          <w:sz w:val="24"/>
          <w:szCs w:val="24"/>
          <w:lang w:val="en-GB"/>
        </w:rPr>
        <w:t>Contact addres</w:t>
      </w:r>
      <w:r w:rsidR="0024735A" w:rsidRPr="003571AF">
        <w:rPr>
          <w:rFonts w:ascii="Times New Roman" w:hAnsi="Times New Roman" w:cs="Times New Roman"/>
          <w:color w:val="auto"/>
          <w:sz w:val="24"/>
          <w:szCs w:val="24"/>
          <w:lang w:val="en-GB"/>
        </w:rPr>
        <w:t>s of the author(s):</w:t>
      </w:r>
    </w:p>
    <w:p w:rsidR="002C6A7A" w:rsidRPr="003571AF" w:rsidRDefault="00882C1F" w:rsidP="00882C1F">
      <w:pPr>
        <w:spacing w:after="0"/>
        <w:jc w:val="both"/>
        <w:rPr>
          <w:rFonts w:ascii="Times New Roman" w:hAnsi="Times New Roman" w:cs="Times New Roman"/>
          <w:lang w:val="en-GB"/>
        </w:rPr>
      </w:pPr>
      <w:r w:rsidRPr="003571AF">
        <w:rPr>
          <w:rFonts w:ascii="Times New Roman" w:hAnsi="Times New Roman" w:cs="Times New Roman"/>
          <w:sz w:val="24"/>
          <w:szCs w:val="24"/>
          <w:lang w:val="en-GB"/>
        </w:rPr>
        <w:t>doc. Name Surname, Ph.D., Departme</w:t>
      </w:r>
      <w:r w:rsidR="00D653DB" w:rsidRPr="003571AF">
        <w:rPr>
          <w:rFonts w:ascii="Times New Roman" w:hAnsi="Times New Roman" w:cs="Times New Roman"/>
          <w:sz w:val="24"/>
          <w:szCs w:val="24"/>
          <w:lang w:val="en-GB"/>
        </w:rPr>
        <w:t>nt, Faculty, Name of employer, Full a</w:t>
      </w:r>
      <w:r w:rsidRPr="003571AF">
        <w:rPr>
          <w:rFonts w:ascii="Times New Roman" w:hAnsi="Times New Roman" w:cs="Times New Roman"/>
          <w:sz w:val="24"/>
          <w:szCs w:val="24"/>
          <w:lang w:val="en-GB"/>
        </w:rPr>
        <w:t>ddress, Country/State, e-mail: email@email.cz</w:t>
      </w:r>
    </w:p>
    <w:sectPr w:rsidR="002C6A7A" w:rsidRPr="003571AF" w:rsidSect="00A71DBA">
      <w:pgSz w:w="11906" w:h="16838"/>
      <w:pgMar w:top="1417" w:right="1417" w:bottom="1417" w:left="1417"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E06" w:rsidRDefault="00482E06" w:rsidP="00482E06">
      <w:pPr>
        <w:spacing w:after="0" w:line="240" w:lineRule="auto"/>
      </w:pPr>
      <w:r>
        <w:separator/>
      </w:r>
    </w:p>
  </w:endnote>
  <w:endnote w:type="continuationSeparator" w:id="0">
    <w:p w:rsidR="00482E06" w:rsidRDefault="00482E06" w:rsidP="0048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21002A87" w:usb1="00000000" w:usb2="00000000"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E06" w:rsidRDefault="00482E06" w:rsidP="00482E06">
      <w:pPr>
        <w:spacing w:after="0" w:line="240" w:lineRule="auto"/>
      </w:pPr>
      <w:r>
        <w:separator/>
      </w:r>
    </w:p>
  </w:footnote>
  <w:footnote w:type="continuationSeparator" w:id="0">
    <w:p w:rsidR="00482E06" w:rsidRDefault="00482E06" w:rsidP="00482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FB5"/>
    <w:multiLevelType w:val="hybridMultilevel"/>
    <w:tmpl w:val="1206DEF4"/>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09BF0E86"/>
    <w:multiLevelType w:val="hybridMultilevel"/>
    <w:tmpl w:val="2C8435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0812A9"/>
    <w:multiLevelType w:val="hybridMultilevel"/>
    <w:tmpl w:val="1BC6C2CA"/>
    <w:lvl w:ilvl="0" w:tplc="04050001">
      <w:start w:val="1"/>
      <w:numFmt w:val="bullet"/>
      <w:lvlText w:val=""/>
      <w:lvlJc w:val="left"/>
      <w:pPr>
        <w:ind w:left="780" w:hanging="360"/>
      </w:pPr>
      <w:rPr>
        <w:rFonts w:ascii="Symbol" w:hAnsi="Symbol" w:hint="default"/>
      </w:rPr>
    </w:lvl>
    <w:lvl w:ilvl="1" w:tplc="8B3019A6">
      <w:numFmt w:val="bullet"/>
      <w:lvlText w:val="-"/>
      <w:lvlJc w:val="left"/>
      <w:pPr>
        <w:ind w:left="1500" w:hanging="360"/>
      </w:pPr>
      <w:rPr>
        <w:rFonts w:ascii="Calibri" w:eastAsia="Calibri" w:hAnsi="Calibri" w:cs="Times New Roman"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2DA53BC4"/>
    <w:multiLevelType w:val="hybridMultilevel"/>
    <w:tmpl w:val="2A321566"/>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62924B24"/>
    <w:multiLevelType w:val="hybridMultilevel"/>
    <w:tmpl w:val="9F3C52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6656B3F"/>
    <w:multiLevelType w:val="hybridMultilevel"/>
    <w:tmpl w:val="1206DEF4"/>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1F"/>
    <w:rsid w:val="000F0C29"/>
    <w:rsid w:val="00117B9F"/>
    <w:rsid w:val="0024735A"/>
    <w:rsid w:val="002C6A7A"/>
    <w:rsid w:val="002E1A96"/>
    <w:rsid w:val="003571AF"/>
    <w:rsid w:val="00384229"/>
    <w:rsid w:val="00482E06"/>
    <w:rsid w:val="005B5B33"/>
    <w:rsid w:val="006D0B38"/>
    <w:rsid w:val="00861150"/>
    <w:rsid w:val="00882C1F"/>
    <w:rsid w:val="008B4B8F"/>
    <w:rsid w:val="009B6931"/>
    <w:rsid w:val="00A42DB8"/>
    <w:rsid w:val="00A62763"/>
    <w:rsid w:val="00A71DBA"/>
    <w:rsid w:val="00C20030"/>
    <w:rsid w:val="00D63F07"/>
    <w:rsid w:val="00D653DB"/>
    <w:rsid w:val="00D742A3"/>
    <w:rsid w:val="00EF7B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2C9D69"/>
  <w15:docId w15:val="{45948707-2E38-4342-91C9-9E6414E0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2C1F"/>
    <w:rPr>
      <w:rFonts w:eastAsiaTheme="minorEastAsia"/>
      <w:lang w:eastAsia="cs-CZ"/>
    </w:rPr>
  </w:style>
  <w:style w:type="paragraph" w:styleId="Nadpis1">
    <w:name w:val="heading 1"/>
    <w:basedOn w:val="Normln"/>
    <w:next w:val="Normln"/>
    <w:link w:val="Nadpis1Char"/>
    <w:uiPriority w:val="9"/>
    <w:qFormat/>
    <w:rsid w:val="00882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882C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semiHidden/>
    <w:unhideWhenUsed/>
    <w:qFormat/>
    <w:rsid w:val="00882C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82C1F"/>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882C1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882C1F"/>
    <w:rPr>
      <w:rFonts w:asciiTheme="majorHAnsi" w:eastAsiaTheme="majorEastAsia" w:hAnsiTheme="majorHAnsi" w:cstheme="majorBidi"/>
      <w:b/>
      <w:bCs/>
      <w:color w:val="4F81BD" w:themeColor="accent1"/>
      <w:lang w:eastAsia="cs-CZ"/>
    </w:rPr>
  </w:style>
  <w:style w:type="paragraph" w:customStyle="1" w:styleId="Default">
    <w:name w:val="Default"/>
    <w:rsid w:val="00882C1F"/>
    <w:pPr>
      <w:autoSpaceDE w:val="0"/>
      <w:autoSpaceDN w:val="0"/>
      <w:adjustRightInd w:val="0"/>
      <w:spacing w:after="0" w:line="240" w:lineRule="auto"/>
    </w:pPr>
    <w:rPr>
      <w:rFonts w:ascii="Calibri" w:eastAsiaTheme="minorEastAsia" w:hAnsi="Calibri" w:cs="Calibri"/>
      <w:color w:val="000000"/>
      <w:sz w:val="24"/>
      <w:szCs w:val="24"/>
      <w:lang w:eastAsia="cs-CZ"/>
    </w:rPr>
  </w:style>
  <w:style w:type="paragraph" w:styleId="Odstavecseseznamem">
    <w:name w:val="List Paragraph"/>
    <w:aliases w:val="Číslování"/>
    <w:basedOn w:val="Normln"/>
    <w:uiPriority w:val="34"/>
    <w:qFormat/>
    <w:rsid w:val="00882C1F"/>
    <w:pPr>
      <w:ind w:left="720"/>
      <w:contextualSpacing/>
    </w:pPr>
  </w:style>
  <w:style w:type="paragraph" w:styleId="Nzev">
    <w:name w:val="Title"/>
    <w:basedOn w:val="Normln"/>
    <w:next w:val="Normln"/>
    <w:link w:val="NzevChar"/>
    <w:uiPriority w:val="10"/>
    <w:qFormat/>
    <w:rsid w:val="00882C1F"/>
    <w:pPr>
      <w:spacing w:after="240"/>
      <w:jc w:val="both"/>
      <w:outlineLvl w:val="0"/>
    </w:pPr>
    <w:rPr>
      <w:rFonts w:ascii="Times New Roman" w:eastAsia="Times New Roman" w:hAnsi="Times New Roman" w:cs="Times New Roman"/>
      <w:b/>
      <w:sz w:val="32"/>
      <w:szCs w:val="28"/>
    </w:rPr>
  </w:style>
  <w:style w:type="character" w:customStyle="1" w:styleId="NzevChar">
    <w:name w:val="Název Char"/>
    <w:basedOn w:val="Standardnpsmoodstavce"/>
    <w:link w:val="Nzev"/>
    <w:uiPriority w:val="10"/>
    <w:rsid w:val="00882C1F"/>
    <w:rPr>
      <w:rFonts w:ascii="Times New Roman" w:eastAsia="Times New Roman" w:hAnsi="Times New Roman" w:cs="Times New Roman"/>
      <w:b/>
      <w:sz w:val="32"/>
      <w:szCs w:val="28"/>
      <w:lang w:eastAsia="cs-CZ"/>
    </w:rPr>
  </w:style>
  <w:style w:type="table" w:styleId="Mkatabulky">
    <w:name w:val="Table Grid"/>
    <w:basedOn w:val="Normlntabulka"/>
    <w:uiPriority w:val="39"/>
    <w:rsid w:val="00882C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882C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C1F"/>
    <w:rPr>
      <w:rFonts w:ascii="Tahoma" w:eastAsiaTheme="minorEastAsia" w:hAnsi="Tahoma" w:cs="Tahoma"/>
      <w:sz w:val="16"/>
      <w:szCs w:val="16"/>
      <w:lang w:eastAsia="cs-CZ"/>
    </w:rPr>
  </w:style>
  <w:style w:type="paragraph" w:styleId="Zhlav">
    <w:name w:val="header"/>
    <w:basedOn w:val="Normln"/>
    <w:link w:val="ZhlavChar"/>
    <w:uiPriority w:val="99"/>
    <w:unhideWhenUsed/>
    <w:rsid w:val="00482E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2E06"/>
    <w:rPr>
      <w:rFonts w:eastAsiaTheme="minorEastAsia"/>
      <w:lang w:eastAsia="cs-CZ"/>
    </w:rPr>
  </w:style>
  <w:style w:type="paragraph" w:styleId="Zpat">
    <w:name w:val="footer"/>
    <w:basedOn w:val="Normln"/>
    <w:link w:val="ZpatChar"/>
    <w:uiPriority w:val="99"/>
    <w:unhideWhenUsed/>
    <w:rsid w:val="00482E06"/>
    <w:pPr>
      <w:tabs>
        <w:tab w:val="center" w:pos="4536"/>
        <w:tab w:val="right" w:pos="9072"/>
      </w:tabs>
      <w:spacing w:after="0" w:line="240" w:lineRule="auto"/>
    </w:pPr>
  </w:style>
  <w:style w:type="character" w:customStyle="1" w:styleId="ZpatChar">
    <w:name w:val="Zápatí Char"/>
    <w:basedOn w:val="Standardnpsmoodstavce"/>
    <w:link w:val="Zpat"/>
    <w:uiPriority w:val="99"/>
    <w:rsid w:val="00482E06"/>
    <w:rPr>
      <w:rFonts w:eastAsiaTheme="minorEastAsia"/>
      <w:lang w:eastAsia="cs-CZ"/>
    </w:rPr>
  </w:style>
  <w:style w:type="character" w:customStyle="1" w:styleId="shorttext">
    <w:name w:val="short_text"/>
    <w:rsid w:val="008B4B8F"/>
  </w:style>
  <w:style w:type="character" w:styleId="Hypertextovodkaz">
    <w:name w:val="Hyperlink"/>
    <w:basedOn w:val="Standardnpsmoodstavce"/>
    <w:uiPriority w:val="99"/>
    <w:unhideWhenUsed/>
    <w:rsid w:val="00A71D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878971">
      <w:bodyDiv w:val="1"/>
      <w:marLeft w:val="0"/>
      <w:marRight w:val="0"/>
      <w:marTop w:val="0"/>
      <w:marBottom w:val="0"/>
      <w:divBdr>
        <w:top w:val="none" w:sz="0" w:space="0" w:color="auto"/>
        <w:left w:val="none" w:sz="0" w:space="0" w:color="auto"/>
        <w:bottom w:val="none" w:sz="0" w:space="0" w:color="auto"/>
        <w:right w:val="none" w:sz="0" w:space="0" w:color="auto"/>
      </w:divBdr>
      <w:divsChild>
        <w:div w:id="1008286496">
          <w:marLeft w:val="0"/>
          <w:marRight w:val="0"/>
          <w:marTop w:val="0"/>
          <w:marBottom w:val="0"/>
          <w:divBdr>
            <w:top w:val="none" w:sz="0" w:space="0" w:color="auto"/>
            <w:left w:val="none" w:sz="0" w:space="0" w:color="auto"/>
            <w:bottom w:val="none" w:sz="0" w:space="0" w:color="auto"/>
            <w:right w:val="none" w:sz="0" w:space="0" w:color="auto"/>
          </w:divBdr>
        </w:div>
        <w:div w:id="1379236003">
          <w:marLeft w:val="0"/>
          <w:marRight w:val="0"/>
          <w:marTop w:val="0"/>
          <w:marBottom w:val="0"/>
          <w:divBdr>
            <w:top w:val="none" w:sz="0" w:space="0" w:color="auto"/>
            <w:left w:val="none" w:sz="0" w:space="0" w:color="auto"/>
            <w:bottom w:val="none" w:sz="0" w:space="0" w:color="auto"/>
            <w:right w:val="none" w:sz="0" w:space="0" w:color="auto"/>
          </w:divBdr>
        </w:div>
        <w:div w:id="864371738">
          <w:marLeft w:val="0"/>
          <w:marRight w:val="0"/>
          <w:marTop w:val="0"/>
          <w:marBottom w:val="0"/>
          <w:divBdr>
            <w:top w:val="none" w:sz="0" w:space="0" w:color="auto"/>
            <w:left w:val="none" w:sz="0" w:space="0" w:color="auto"/>
            <w:bottom w:val="none" w:sz="0" w:space="0" w:color="auto"/>
            <w:right w:val="none" w:sz="0" w:space="0" w:color="auto"/>
          </w:divBdr>
        </w:div>
        <w:div w:id="1108965217">
          <w:marLeft w:val="0"/>
          <w:marRight w:val="0"/>
          <w:marTop w:val="0"/>
          <w:marBottom w:val="0"/>
          <w:divBdr>
            <w:top w:val="none" w:sz="0" w:space="0" w:color="auto"/>
            <w:left w:val="none" w:sz="0" w:space="0" w:color="auto"/>
            <w:bottom w:val="none" w:sz="0" w:space="0" w:color="auto"/>
            <w:right w:val="none" w:sz="0" w:space="0" w:color="auto"/>
          </w:divBdr>
        </w:div>
        <w:div w:id="2072535694">
          <w:marLeft w:val="0"/>
          <w:marRight w:val="0"/>
          <w:marTop w:val="0"/>
          <w:marBottom w:val="0"/>
          <w:divBdr>
            <w:top w:val="none" w:sz="0" w:space="0" w:color="auto"/>
            <w:left w:val="none" w:sz="0" w:space="0" w:color="auto"/>
            <w:bottom w:val="none" w:sz="0" w:space="0" w:color="auto"/>
            <w:right w:val="none" w:sz="0" w:space="0" w:color="auto"/>
          </w:divBdr>
        </w:div>
        <w:div w:id="305747270">
          <w:marLeft w:val="0"/>
          <w:marRight w:val="0"/>
          <w:marTop w:val="0"/>
          <w:marBottom w:val="0"/>
          <w:divBdr>
            <w:top w:val="none" w:sz="0" w:space="0" w:color="auto"/>
            <w:left w:val="none" w:sz="0" w:space="0" w:color="auto"/>
            <w:bottom w:val="none" w:sz="0" w:space="0" w:color="auto"/>
            <w:right w:val="none" w:sz="0" w:space="0" w:color="auto"/>
          </w:divBdr>
        </w:div>
        <w:div w:id="2086223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1420</Words>
  <Characters>8380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Kafka Tomáš</dc:creator>
  <cp:lastModifiedBy>Horák Jakub</cp:lastModifiedBy>
  <cp:revision>5</cp:revision>
  <dcterms:created xsi:type="dcterms:W3CDTF">2016-11-10T09:52:00Z</dcterms:created>
  <dcterms:modified xsi:type="dcterms:W3CDTF">2016-11-14T15:20:00Z</dcterms:modified>
</cp:coreProperties>
</file>